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360" w:rsidRPr="0052032B" w:rsidRDefault="00235360" w:rsidP="00235360">
      <w:pPr>
        <w:rPr>
          <w:rFonts w:ascii="Arial" w:hAnsi="Arial" w:cs="Arial"/>
          <w:b/>
          <w:bCs/>
          <w:sz w:val="28"/>
        </w:rPr>
      </w:pPr>
      <w:r w:rsidRPr="0052032B">
        <w:rPr>
          <w:rFonts w:ascii="Arial" w:hAnsi="Arial" w:cs="Arial"/>
          <w:b/>
          <w:bCs/>
          <w:sz w:val="28"/>
        </w:rPr>
        <w:t>Boron in Agriculture</w:t>
      </w:r>
    </w:p>
    <w:p w:rsidR="00235360" w:rsidRDefault="00235360" w:rsidP="00235360">
      <w:pPr>
        <w:rPr>
          <w:rFonts w:ascii="Arial" w:hAnsi="Arial" w:cs="Arial"/>
          <w:bCs/>
        </w:rPr>
      </w:pPr>
      <w:r w:rsidRPr="001D0F34">
        <w:rPr>
          <w:rFonts w:ascii="Arial" w:hAnsi="Arial" w:cs="Arial"/>
          <w:bCs/>
        </w:rPr>
        <w:t>Boron is an essential micronutrient for growth and development of healthy plants.  Since the early 1920s</w:t>
      </w:r>
      <w:r w:rsidR="008368E2">
        <w:rPr>
          <w:rFonts w:ascii="Arial" w:hAnsi="Arial" w:cs="Arial"/>
          <w:bCs/>
        </w:rPr>
        <w:t>,</w:t>
      </w:r>
      <w:r w:rsidRPr="001D0F34">
        <w:rPr>
          <w:rFonts w:ascii="Arial" w:hAnsi="Arial" w:cs="Arial"/>
          <w:bCs/>
        </w:rPr>
        <w:t xml:space="preserve"> the importance of Boron has been demonstrated essential in plant production.  In small concentrations boron compounds are used as micronutrients in fertilizers.</w:t>
      </w:r>
      <w:r w:rsidR="002D53C4">
        <w:rPr>
          <w:rFonts w:ascii="Arial" w:hAnsi="Arial" w:cs="Arial"/>
          <w:bCs/>
        </w:rPr>
        <w:t xml:space="preserve">  It is considered </w:t>
      </w:r>
      <w:r w:rsidR="00E471CE">
        <w:rPr>
          <w:rFonts w:ascii="Arial" w:hAnsi="Arial" w:cs="Arial"/>
          <w:bCs/>
        </w:rPr>
        <w:t xml:space="preserve">possibly </w:t>
      </w:r>
      <w:r w:rsidR="002D53C4">
        <w:rPr>
          <w:rFonts w:ascii="Arial" w:hAnsi="Arial" w:cs="Arial"/>
          <w:bCs/>
        </w:rPr>
        <w:t>the most essential of the seven micronutrients offered.</w:t>
      </w:r>
    </w:p>
    <w:p w:rsidR="002D53C4" w:rsidRDefault="002D53C4" w:rsidP="00235360">
      <w:pPr>
        <w:rPr>
          <w:rFonts w:ascii="Arial" w:hAnsi="Arial" w:cs="Arial"/>
          <w:bCs/>
        </w:rPr>
      </w:pPr>
    </w:p>
    <w:p w:rsidR="002D53C4" w:rsidRPr="00E362BA" w:rsidRDefault="002D53C4" w:rsidP="00235360">
      <w:pPr>
        <w:rPr>
          <w:rFonts w:ascii="Arial" w:hAnsi="Arial" w:cs="Arial"/>
          <w:b/>
          <w:bCs/>
        </w:rPr>
      </w:pPr>
      <w:r w:rsidRPr="00E362BA">
        <w:rPr>
          <w:rFonts w:ascii="Arial" w:hAnsi="Arial" w:cs="Arial"/>
          <w:b/>
          <w:bCs/>
        </w:rPr>
        <w:t>Borate Benefits – Micronutrient</w:t>
      </w:r>
    </w:p>
    <w:p w:rsidR="002D53C4" w:rsidRPr="00E362BA" w:rsidRDefault="002D53C4" w:rsidP="00E362BA">
      <w:pPr>
        <w:pStyle w:val="ListParagraph"/>
        <w:numPr>
          <w:ilvl w:val="0"/>
          <w:numId w:val="2"/>
        </w:numPr>
        <w:rPr>
          <w:rFonts w:ascii="Arial" w:hAnsi="Arial" w:cs="Arial"/>
          <w:bCs/>
        </w:rPr>
      </w:pPr>
      <w:r w:rsidRPr="00E362BA">
        <w:rPr>
          <w:rFonts w:ascii="Arial" w:hAnsi="Arial" w:cs="Arial"/>
          <w:bCs/>
        </w:rPr>
        <w:t xml:space="preserve">Improved </w:t>
      </w:r>
      <w:r w:rsidR="008368E2">
        <w:rPr>
          <w:rFonts w:ascii="Arial" w:hAnsi="Arial" w:cs="Arial"/>
          <w:bCs/>
        </w:rPr>
        <w:t>cell wall structure by movement of c</w:t>
      </w:r>
      <w:r w:rsidRPr="00E362BA">
        <w:rPr>
          <w:rFonts w:ascii="Arial" w:hAnsi="Arial" w:cs="Arial"/>
          <w:bCs/>
        </w:rPr>
        <w:t>alcium</w:t>
      </w:r>
    </w:p>
    <w:p w:rsidR="002D53C4" w:rsidRPr="00E362BA" w:rsidRDefault="002D53C4" w:rsidP="00E362BA">
      <w:pPr>
        <w:pStyle w:val="ListParagraph"/>
        <w:numPr>
          <w:ilvl w:val="0"/>
          <w:numId w:val="2"/>
        </w:numPr>
        <w:rPr>
          <w:rFonts w:ascii="Arial" w:hAnsi="Arial" w:cs="Arial"/>
          <w:bCs/>
        </w:rPr>
      </w:pPr>
      <w:r w:rsidRPr="00E362BA">
        <w:rPr>
          <w:rFonts w:ascii="Arial" w:hAnsi="Arial" w:cs="Arial"/>
          <w:bCs/>
        </w:rPr>
        <w:t>Improved cell division at root tips, leaf and bud development</w:t>
      </w:r>
    </w:p>
    <w:p w:rsidR="002D53C4" w:rsidRPr="00E362BA" w:rsidRDefault="002D53C4" w:rsidP="00E362BA">
      <w:pPr>
        <w:pStyle w:val="ListParagraph"/>
        <w:numPr>
          <w:ilvl w:val="0"/>
          <w:numId w:val="2"/>
        </w:numPr>
        <w:rPr>
          <w:rFonts w:ascii="Arial" w:hAnsi="Arial" w:cs="Arial"/>
          <w:bCs/>
        </w:rPr>
      </w:pPr>
      <w:r w:rsidRPr="00E362BA">
        <w:rPr>
          <w:rFonts w:ascii="Arial" w:hAnsi="Arial" w:cs="Arial"/>
          <w:bCs/>
        </w:rPr>
        <w:t>Improved sugar transport</w:t>
      </w:r>
      <w:r w:rsidR="00E362BA" w:rsidRPr="00E362BA">
        <w:rPr>
          <w:rFonts w:ascii="Arial" w:hAnsi="Arial" w:cs="Arial"/>
          <w:bCs/>
        </w:rPr>
        <w:t xml:space="preserve"> rate via photosynthesis in root region</w:t>
      </w:r>
    </w:p>
    <w:p w:rsidR="002D53C4" w:rsidRPr="00E362BA" w:rsidRDefault="00E362BA" w:rsidP="00E362BA">
      <w:pPr>
        <w:pStyle w:val="ListParagraph"/>
        <w:numPr>
          <w:ilvl w:val="0"/>
          <w:numId w:val="2"/>
        </w:numPr>
        <w:rPr>
          <w:rFonts w:ascii="Arial" w:hAnsi="Arial" w:cs="Arial"/>
          <w:bCs/>
        </w:rPr>
      </w:pPr>
      <w:r w:rsidRPr="00E362BA">
        <w:rPr>
          <w:rFonts w:ascii="Arial" w:hAnsi="Arial" w:cs="Arial"/>
          <w:bCs/>
        </w:rPr>
        <w:t>Regulation of hormone levels in plant for growth and reproduction</w:t>
      </w:r>
    </w:p>
    <w:p w:rsidR="002D53C4" w:rsidRPr="00E362BA" w:rsidRDefault="002D53C4" w:rsidP="00E362BA">
      <w:pPr>
        <w:pStyle w:val="ListParagraph"/>
        <w:numPr>
          <w:ilvl w:val="0"/>
          <w:numId w:val="2"/>
        </w:numPr>
        <w:rPr>
          <w:rFonts w:ascii="Arial" w:hAnsi="Arial" w:cs="Arial"/>
          <w:bCs/>
        </w:rPr>
      </w:pPr>
      <w:r w:rsidRPr="00E362BA">
        <w:rPr>
          <w:rFonts w:ascii="Arial" w:hAnsi="Arial" w:cs="Arial"/>
          <w:bCs/>
        </w:rPr>
        <w:t>Meristem d</w:t>
      </w:r>
      <w:r w:rsidR="00E362BA" w:rsidRPr="00E362BA">
        <w:rPr>
          <w:rFonts w:ascii="Arial" w:hAnsi="Arial" w:cs="Arial"/>
          <w:bCs/>
        </w:rPr>
        <w:t>ifferentiation providing flowering</w:t>
      </w:r>
      <w:r w:rsidRPr="00E362BA">
        <w:rPr>
          <w:rFonts w:ascii="Arial" w:hAnsi="Arial" w:cs="Arial"/>
          <w:bCs/>
        </w:rPr>
        <w:t xml:space="preserve"> and fruiting of plant</w:t>
      </w:r>
    </w:p>
    <w:p w:rsidR="002D53C4" w:rsidRDefault="002D53C4" w:rsidP="00235360">
      <w:pPr>
        <w:rPr>
          <w:rFonts w:ascii="Arial" w:hAnsi="Arial" w:cs="Arial"/>
          <w:bCs/>
        </w:rPr>
      </w:pPr>
    </w:p>
    <w:p w:rsidR="00235360" w:rsidRPr="00AD04FB" w:rsidRDefault="00235360" w:rsidP="00AD04FB">
      <w:pPr>
        <w:ind w:left="360"/>
        <w:rPr>
          <w:rFonts w:ascii="Arial" w:hAnsi="Arial" w:cs="Arial"/>
          <w:b/>
        </w:rPr>
      </w:pPr>
      <w:r w:rsidRPr="00AD04FB">
        <w:rPr>
          <w:rFonts w:ascii="Arial" w:hAnsi="Arial" w:cs="Arial"/>
          <w:b/>
          <w:bCs/>
        </w:rPr>
        <w:t>Soil Factor</w:t>
      </w:r>
    </w:p>
    <w:p w:rsidR="00235360" w:rsidRPr="001D0F34" w:rsidRDefault="00235360" w:rsidP="00AD04FB">
      <w:pPr>
        <w:ind w:left="360"/>
        <w:rPr>
          <w:rFonts w:ascii="Arial" w:hAnsi="Arial" w:cs="Arial"/>
        </w:rPr>
      </w:pPr>
      <w:r w:rsidRPr="001D0F34">
        <w:rPr>
          <w:rFonts w:ascii="Arial" w:hAnsi="Arial" w:cs="Arial"/>
          <w:bCs/>
        </w:rPr>
        <w:t>Boron (B) deficiencies in crops are found mainly in soils with low organic matter content, and in acidic, sandy soils in humid regions.  Boron availability to plants generally decreases with increasing soil pH, especially above pH 6.5. However, strongly acid</w:t>
      </w:r>
      <w:r w:rsidR="008368E2">
        <w:rPr>
          <w:rFonts w:ascii="Arial" w:hAnsi="Arial" w:cs="Arial"/>
          <w:bCs/>
        </w:rPr>
        <w:t>ic</w:t>
      </w:r>
      <w:r w:rsidRPr="001D0F34">
        <w:rPr>
          <w:rFonts w:ascii="Arial" w:hAnsi="Arial" w:cs="Arial"/>
          <w:bCs/>
        </w:rPr>
        <w:t xml:space="preserve"> soils (soil pH less than 5.0) also tend to be low in available B due to B sorption to iron and aluminum oxide surfaces of soil minerals.</w:t>
      </w:r>
    </w:p>
    <w:p w:rsidR="00235360" w:rsidRPr="001D0F34" w:rsidRDefault="008368E2" w:rsidP="00AD04FB">
      <w:pPr>
        <w:ind w:left="360"/>
        <w:rPr>
          <w:rFonts w:ascii="Arial" w:hAnsi="Arial" w:cs="Arial"/>
        </w:rPr>
      </w:pPr>
      <w:r>
        <w:rPr>
          <w:rFonts w:ascii="Arial" w:hAnsi="Arial" w:cs="Arial"/>
          <w:bCs/>
        </w:rPr>
        <w:t>T</w:t>
      </w:r>
      <w:r w:rsidR="00235360" w:rsidRPr="001D0F34">
        <w:rPr>
          <w:rFonts w:ascii="Arial" w:hAnsi="Arial" w:cs="Arial"/>
          <w:bCs/>
        </w:rPr>
        <w:t>he most consistent responses</w:t>
      </w:r>
      <w:r>
        <w:rPr>
          <w:rFonts w:ascii="Arial" w:hAnsi="Arial" w:cs="Arial"/>
          <w:bCs/>
        </w:rPr>
        <w:t>,</w:t>
      </w:r>
      <w:r w:rsidR="00235360" w:rsidRPr="001D0F34">
        <w:rPr>
          <w:rFonts w:ascii="Arial" w:hAnsi="Arial" w:cs="Arial"/>
          <w:bCs/>
        </w:rPr>
        <w:t xml:space="preserve"> to B fertilization have been observed on coarse-textured soils with low organic matter </w:t>
      </w:r>
      <w:r w:rsidR="003103FD" w:rsidRPr="001D0F34">
        <w:rPr>
          <w:rFonts w:ascii="Arial" w:hAnsi="Arial" w:cs="Arial"/>
          <w:bCs/>
        </w:rPr>
        <w:t>content</w:t>
      </w:r>
      <w:r w:rsidR="00235360" w:rsidRPr="001D0F34">
        <w:rPr>
          <w:rFonts w:ascii="Arial" w:hAnsi="Arial" w:cs="Arial"/>
          <w:bCs/>
        </w:rPr>
        <w:t xml:space="preserve"> and on recently limed acidic soils over the whole range of soil textures.  Though plants’ boron requirement is very low in amount, their growth and crop yielding are severely affected when there is boron deficiency in the soil.</w:t>
      </w:r>
    </w:p>
    <w:p w:rsidR="00235360" w:rsidRDefault="008368E2" w:rsidP="00AD04FB">
      <w:pPr>
        <w:ind w:left="360"/>
        <w:rPr>
          <w:rFonts w:ascii="Arial" w:hAnsi="Arial" w:cs="Arial"/>
          <w:bCs/>
        </w:rPr>
      </w:pPr>
      <w:r>
        <w:rPr>
          <w:rFonts w:ascii="Arial" w:hAnsi="Arial" w:cs="Arial"/>
          <w:bCs/>
        </w:rPr>
        <w:t>T</w:t>
      </w:r>
      <w:r w:rsidR="00235360" w:rsidRPr="001D0F34">
        <w:rPr>
          <w:rFonts w:ascii="Arial" w:hAnsi="Arial" w:cs="Arial"/>
          <w:bCs/>
        </w:rPr>
        <w:t>illage and drought conditions should also be considered when assessing boron availability.</w:t>
      </w:r>
    </w:p>
    <w:p w:rsidR="00E362BA" w:rsidRPr="001D0F34" w:rsidRDefault="00E362BA" w:rsidP="00AD04FB">
      <w:pPr>
        <w:ind w:left="360"/>
        <w:rPr>
          <w:rFonts w:ascii="Arial" w:hAnsi="Arial" w:cs="Arial"/>
        </w:rPr>
      </w:pPr>
    </w:p>
    <w:p w:rsidR="00235360" w:rsidRPr="00AD04FB" w:rsidRDefault="00235360" w:rsidP="00AD04FB">
      <w:pPr>
        <w:ind w:left="360"/>
        <w:rPr>
          <w:rFonts w:ascii="Arial" w:hAnsi="Arial" w:cs="Arial"/>
          <w:b/>
        </w:rPr>
      </w:pPr>
      <w:r w:rsidRPr="00AD04FB">
        <w:rPr>
          <w:rFonts w:ascii="Arial" w:hAnsi="Arial" w:cs="Arial"/>
          <w:b/>
          <w:bCs/>
        </w:rPr>
        <w:t>Plant Factor</w:t>
      </w:r>
    </w:p>
    <w:p w:rsidR="00235360" w:rsidRPr="001D0F34" w:rsidRDefault="00235360" w:rsidP="00AD04FB">
      <w:pPr>
        <w:ind w:left="360"/>
        <w:rPr>
          <w:rFonts w:ascii="Arial" w:hAnsi="Arial" w:cs="Arial"/>
        </w:rPr>
      </w:pPr>
      <w:r w:rsidRPr="001D0F34">
        <w:rPr>
          <w:rFonts w:ascii="Arial" w:hAnsi="Arial" w:cs="Arial"/>
          <w:bCs/>
        </w:rPr>
        <w:t xml:space="preserve">Boron is </w:t>
      </w:r>
      <w:r w:rsidR="008368E2">
        <w:rPr>
          <w:rFonts w:ascii="Arial" w:hAnsi="Arial" w:cs="Arial"/>
          <w:bCs/>
        </w:rPr>
        <w:t>an essential element for plant</w:t>
      </w:r>
      <w:r w:rsidRPr="001D0F34">
        <w:rPr>
          <w:rFonts w:ascii="Arial" w:hAnsi="Arial" w:cs="Arial"/>
          <w:bCs/>
        </w:rPr>
        <w:t xml:space="preserve"> development, growth, crop yielding and seed development by helping the transfer of water and nutrition in plants. </w:t>
      </w:r>
    </w:p>
    <w:p w:rsidR="00235360" w:rsidRPr="001D0F34" w:rsidRDefault="003103FD" w:rsidP="00AD04FB">
      <w:pPr>
        <w:ind w:left="360"/>
        <w:rPr>
          <w:rFonts w:ascii="Arial" w:hAnsi="Arial" w:cs="Arial"/>
        </w:rPr>
      </w:pPr>
      <w:r>
        <w:rPr>
          <w:rFonts w:ascii="Arial" w:hAnsi="Arial" w:cs="Arial"/>
          <w:bCs/>
        </w:rPr>
        <w:t>It is e</w:t>
      </w:r>
      <w:r w:rsidRPr="001D0F34">
        <w:rPr>
          <w:rFonts w:ascii="Arial" w:hAnsi="Arial" w:cs="Arial"/>
          <w:bCs/>
        </w:rPr>
        <w:t>ssential in the balance between sugar and starch</w:t>
      </w:r>
      <w:r w:rsidR="008368E2">
        <w:rPr>
          <w:rFonts w:ascii="Arial" w:hAnsi="Arial" w:cs="Arial"/>
          <w:bCs/>
        </w:rPr>
        <w:t>,</w:t>
      </w:r>
      <w:r w:rsidRPr="001D0F34">
        <w:rPr>
          <w:rFonts w:ascii="Arial" w:hAnsi="Arial" w:cs="Arial"/>
          <w:bCs/>
        </w:rPr>
        <w:t xml:space="preserve"> and functions in the movement of sugar and carbohydrates.</w:t>
      </w:r>
      <w:r w:rsidRPr="001D0F34">
        <w:rPr>
          <w:rFonts w:ascii="Arial" w:hAnsi="Arial" w:cs="Arial"/>
          <w:bCs/>
        </w:rPr>
        <w:br/>
      </w:r>
      <w:r w:rsidR="008368E2">
        <w:rPr>
          <w:rFonts w:ascii="Arial" w:hAnsi="Arial" w:cs="Arial"/>
          <w:bCs/>
        </w:rPr>
        <w:t>• Valuable</w:t>
      </w:r>
      <w:r w:rsidR="00235360" w:rsidRPr="001D0F34">
        <w:rPr>
          <w:rFonts w:ascii="Arial" w:hAnsi="Arial" w:cs="Arial"/>
          <w:bCs/>
        </w:rPr>
        <w:t xml:space="preserve"> in pollination and seed production.</w:t>
      </w:r>
      <w:r w:rsidR="00235360" w:rsidRPr="001D0F34">
        <w:rPr>
          <w:rFonts w:ascii="Arial" w:hAnsi="Arial" w:cs="Arial"/>
          <w:bCs/>
        </w:rPr>
        <w:br/>
        <w:t>• Necessary for normal cell division, protein formation, and nitrogen metabolism.</w:t>
      </w:r>
    </w:p>
    <w:p w:rsidR="00AD04FB" w:rsidRDefault="00AD04FB" w:rsidP="001D0F34">
      <w:pPr>
        <w:rPr>
          <w:rFonts w:ascii="Arial" w:hAnsi="Arial" w:cs="Arial"/>
          <w:bCs/>
          <w:u w:val="single"/>
        </w:rPr>
      </w:pPr>
    </w:p>
    <w:p w:rsidR="001D0F34" w:rsidRPr="00AD04FB" w:rsidRDefault="00672BD2" w:rsidP="001D0F34">
      <w:pPr>
        <w:rPr>
          <w:rFonts w:ascii="Arial" w:hAnsi="Arial" w:cs="Arial"/>
          <w:b/>
        </w:rPr>
      </w:pPr>
      <w:r w:rsidRPr="00AD04FB">
        <w:rPr>
          <w:rFonts w:ascii="Arial" w:hAnsi="Arial" w:cs="Arial"/>
          <w:b/>
          <w:bCs/>
        </w:rPr>
        <w:t xml:space="preserve">Main </w:t>
      </w:r>
      <w:r w:rsidR="001D0F34" w:rsidRPr="00AD04FB">
        <w:rPr>
          <w:rFonts w:ascii="Arial" w:hAnsi="Arial" w:cs="Arial"/>
          <w:b/>
          <w:bCs/>
        </w:rPr>
        <w:t>Types of Fertilizer Application</w:t>
      </w:r>
    </w:p>
    <w:p w:rsidR="001D0F34" w:rsidRPr="001D0F34" w:rsidRDefault="001D0F34" w:rsidP="001D0F34">
      <w:pPr>
        <w:pStyle w:val="ListParagraph"/>
        <w:numPr>
          <w:ilvl w:val="0"/>
          <w:numId w:val="1"/>
        </w:numPr>
        <w:rPr>
          <w:rFonts w:ascii="Arial" w:hAnsi="Arial" w:cs="Arial"/>
          <w:bCs/>
        </w:rPr>
      </w:pPr>
      <w:r w:rsidRPr="001D0F34">
        <w:rPr>
          <w:rFonts w:ascii="Arial" w:hAnsi="Arial" w:cs="Arial"/>
          <w:bCs/>
        </w:rPr>
        <w:t>Dry Bulk Blending</w:t>
      </w:r>
    </w:p>
    <w:p w:rsidR="001D0F34" w:rsidRPr="001D0F34" w:rsidRDefault="001D0F34" w:rsidP="001D0F34">
      <w:pPr>
        <w:pStyle w:val="ListParagraph"/>
        <w:numPr>
          <w:ilvl w:val="0"/>
          <w:numId w:val="1"/>
        </w:numPr>
        <w:rPr>
          <w:rFonts w:ascii="Arial" w:hAnsi="Arial" w:cs="Arial"/>
          <w:bCs/>
        </w:rPr>
      </w:pPr>
      <w:r w:rsidRPr="001D0F34">
        <w:rPr>
          <w:rFonts w:ascii="Arial" w:hAnsi="Arial" w:cs="Arial"/>
          <w:bCs/>
        </w:rPr>
        <w:t>Liquid Suspension</w:t>
      </w:r>
    </w:p>
    <w:p w:rsidR="001D0F34" w:rsidRPr="001D0F34" w:rsidRDefault="001D0F34" w:rsidP="001D0F34">
      <w:pPr>
        <w:pStyle w:val="ListParagraph"/>
        <w:numPr>
          <w:ilvl w:val="0"/>
          <w:numId w:val="1"/>
        </w:numPr>
        <w:rPr>
          <w:rFonts w:ascii="Arial" w:hAnsi="Arial" w:cs="Arial"/>
        </w:rPr>
      </w:pPr>
      <w:r w:rsidRPr="001D0F34">
        <w:rPr>
          <w:rFonts w:ascii="Arial" w:hAnsi="Arial" w:cs="Arial"/>
          <w:bCs/>
        </w:rPr>
        <w:t>Clear Liquid Fertilizer</w:t>
      </w:r>
    </w:p>
    <w:p w:rsidR="00AD04FB" w:rsidRDefault="00AD04FB" w:rsidP="001D0F34">
      <w:pPr>
        <w:rPr>
          <w:rFonts w:ascii="Arial" w:hAnsi="Arial" w:cs="Arial"/>
          <w:b/>
          <w:bCs/>
          <w:u w:val="single"/>
        </w:rPr>
      </w:pPr>
    </w:p>
    <w:p w:rsidR="00AD04FB" w:rsidRDefault="00AD04FB" w:rsidP="001D0F34">
      <w:pPr>
        <w:rPr>
          <w:rFonts w:ascii="Arial" w:hAnsi="Arial" w:cs="Arial"/>
          <w:b/>
          <w:bCs/>
        </w:rPr>
      </w:pPr>
    </w:p>
    <w:p w:rsidR="00AD04FB" w:rsidRDefault="00AD04FB" w:rsidP="001D0F34">
      <w:pPr>
        <w:rPr>
          <w:rFonts w:ascii="Arial" w:hAnsi="Arial" w:cs="Arial"/>
          <w:b/>
          <w:bCs/>
        </w:rPr>
      </w:pPr>
    </w:p>
    <w:p w:rsidR="00AD04FB" w:rsidRDefault="00AD04FB" w:rsidP="001D0F34">
      <w:pPr>
        <w:rPr>
          <w:rFonts w:ascii="Arial" w:hAnsi="Arial" w:cs="Arial"/>
          <w:b/>
          <w:bCs/>
        </w:rPr>
      </w:pPr>
    </w:p>
    <w:p w:rsidR="00AD04FB" w:rsidRDefault="00AD04FB" w:rsidP="001D0F34">
      <w:pPr>
        <w:rPr>
          <w:rFonts w:ascii="Arial" w:hAnsi="Arial" w:cs="Arial"/>
          <w:b/>
          <w:bCs/>
        </w:rPr>
      </w:pPr>
    </w:p>
    <w:p w:rsidR="00AD04FB" w:rsidRDefault="00AD04FB" w:rsidP="001D0F34">
      <w:pPr>
        <w:rPr>
          <w:rFonts w:ascii="Arial" w:hAnsi="Arial" w:cs="Arial"/>
          <w:b/>
          <w:bCs/>
        </w:rPr>
      </w:pPr>
    </w:p>
    <w:p w:rsidR="001D0F34" w:rsidRPr="00AD04FB" w:rsidRDefault="001D0F34" w:rsidP="001D0F34">
      <w:pPr>
        <w:rPr>
          <w:rFonts w:ascii="Arial" w:hAnsi="Arial" w:cs="Arial"/>
          <w:b/>
        </w:rPr>
      </w:pPr>
      <w:r w:rsidRPr="00AD04FB">
        <w:rPr>
          <w:rFonts w:ascii="Arial" w:hAnsi="Arial" w:cs="Arial"/>
          <w:b/>
          <w:bCs/>
        </w:rPr>
        <w:lastRenderedPageBreak/>
        <w:t>Application</w:t>
      </w:r>
      <w:r w:rsidR="0089050B" w:rsidRPr="00AD04FB">
        <w:rPr>
          <w:rFonts w:ascii="Arial" w:hAnsi="Arial" w:cs="Arial"/>
          <w:b/>
          <w:bCs/>
        </w:rPr>
        <w:t xml:space="preserve"> Methods</w:t>
      </w:r>
    </w:p>
    <w:p w:rsidR="00AD04FB" w:rsidRDefault="00AD04FB" w:rsidP="001D0F34">
      <w:pPr>
        <w:rPr>
          <w:rFonts w:ascii="Arial" w:hAnsi="Arial" w:cs="Arial"/>
          <w:bCs/>
        </w:rPr>
      </w:pPr>
      <w:r>
        <w:rPr>
          <w:rFonts w:ascii="Arial" w:hAnsi="Arial" w:cs="Arial"/>
          <w:bCs/>
        </w:rPr>
        <w:t>The three main application methods include broadcast, banding and foliar applications.</w:t>
      </w:r>
    </w:p>
    <w:p w:rsidR="001D0F34" w:rsidRPr="001D0F34" w:rsidRDefault="008368E2" w:rsidP="001D0F34">
      <w:pPr>
        <w:rPr>
          <w:rFonts w:ascii="Arial" w:hAnsi="Arial" w:cs="Arial"/>
          <w:bCs/>
        </w:rPr>
      </w:pPr>
      <w:r>
        <w:rPr>
          <w:rFonts w:ascii="Arial" w:hAnsi="Arial" w:cs="Arial"/>
          <w:bCs/>
        </w:rPr>
        <w:t xml:space="preserve">In the </w:t>
      </w:r>
      <w:r w:rsidR="00AD04FB">
        <w:rPr>
          <w:rFonts w:ascii="Arial" w:hAnsi="Arial" w:cs="Arial"/>
          <w:bCs/>
        </w:rPr>
        <w:t xml:space="preserve">broadcast application </w:t>
      </w:r>
      <w:r w:rsidR="001D0F34" w:rsidRPr="001D0F34">
        <w:rPr>
          <w:rFonts w:ascii="Arial" w:hAnsi="Arial" w:cs="Arial"/>
          <w:bCs/>
        </w:rPr>
        <w:t>are given to the soil directly in the solid form and di</w:t>
      </w:r>
      <w:r w:rsidR="0061046B">
        <w:rPr>
          <w:rFonts w:ascii="Arial" w:hAnsi="Arial" w:cs="Arial"/>
          <w:bCs/>
        </w:rPr>
        <w:t>ssolved in humid conditions as</w:t>
      </w:r>
      <w:r w:rsidR="001D0F34" w:rsidRPr="001D0F34">
        <w:rPr>
          <w:rFonts w:ascii="Arial" w:hAnsi="Arial" w:cs="Arial"/>
          <w:bCs/>
        </w:rPr>
        <w:t xml:space="preserve"> </w:t>
      </w:r>
      <w:r w:rsidR="00AD04FB">
        <w:rPr>
          <w:rFonts w:ascii="Arial" w:hAnsi="Arial" w:cs="Arial"/>
          <w:bCs/>
        </w:rPr>
        <w:t xml:space="preserve">Boron is </w:t>
      </w:r>
      <w:r w:rsidR="001D0F34" w:rsidRPr="001D0F34">
        <w:rPr>
          <w:rFonts w:ascii="Arial" w:hAnsi="Arial" w:cs="Arial"/>
          <w:bCs/>
        </w:rPr>
        <w:t>taken</w:t>
      </w:r>
      <w:r w:rsidR="00AD04FB">
        <w:rPr>
          <w:rFonts w:ascii="Arial" w:hAnsi="Arial" w:cs="Arial"/>
          <w:bCs/>
        </w:rPr>
        <w:t xml:space="preserve"> up</w:t>
      </w:r>
      <w:r w:rsidR="001D0F34" w:rsidRPr="001D0F34">
        <w:rPr>
          <w:rFonts w:ascii="Arial" w:hAnsi="Arial" w:cs="Arial"/>
          <w:bCs/>
        </w:rPr>
        <w:t xml:space="preserve"> by</w:t>
      </w:r>
      <w:r w:rsidR="0061046B">
        <w:rPr>
          <w:rFonts w:ascii="Arial" w:hAnsi="Arial" w:cs="Arial"/>
          <w:bCs/>
        </w:rPr>
        <w:t xml:space="preserve"> the</w:t>
      </w:r>
      <w:r w:rsidR="001D0F34" w:rsidRPr="001D0F34">
        <w:rPr>
          <w:rFonts w:ascii="Arial" w:hAnsi="Arial" w:cs="Arial"/>
          <w:bCs/>
        </w:rPr>
        <w:t xml:space="preserve"> plants’ roots. </w:t>
      </w:r>
    </w:p>
    <w:p w:rsidR="00CC069D" w:rsidRDefault="00CC069D" w:rsidP="001D0F34">
      <w:pPr>
        <w:rPr>
          <w:rFonts w:ascii="Arial" w:hAnsi="Arial" w:cs="Arial"/>
          <w:bCs/>
        </w:rPr>
      </w:pPr>
    </w:p>
    <w:p w:rsidR="00AD04FB" w:rsidRDefault="001D0F34" w:rsidP="001D0F34">
      <w:pPr>
        <w:rPr>
          <w:rFonts w:ascii="Arial" w:hAnsi="Arial" w:cs="Arial"/>
          <w:bCs/>
        </w:rPr>
      </w:pPr>
      <w:r w:rsidRPr="001D0F34">
        <w:rPr>
          <w:rFonts w:ascii="Arial" w:hAnsi="Arial" w:cs="Arial"/>
          <w:bCs/>
        </w:rPr>
        <w:t xml:space="preserve">Another application technique is </w:t>
      </w:r>
      <w:r w:rsidR="00CC069D">
        <w:rPr>
          <w:rFonts w:ascii="Arial" w:hAnsi="Arial" w:cs="Arial"/>
          <w:bCs/>
        </w:rPr>
        <w:t>foliar application</w:t>
      </w:r>
      <w:r w:rsidR="008368E2">
        <w:rPr>
          <w:rFonts w:ascii="Arial" w:hAnsi="Arial" w:cs="Arial"/>
          <w:bCs/>
        </w:rPr>
        <w:t xml:space="preserve"> method, borates are</w:t>
      </w:r>
      <w:r w:rsidR="00CC069D">
        <w:rPr>
          <w:rFonts w:ascii="Arial" w:hAnsi="Arial" w:cs="Arial"/>
          <w:bCs/>
        </w:rPr>
        <w:t xml:space="preserve"> </w:t>
      </w:r>
      <w:r w:rsidR="008368E2">
        <w:rPr>
          <w:rFonts w:ascii="Arial" w:hAnsi="Arial" w:cs="Arial"/>
          <w:bCs/>
        </w:rPr>
        <w:t>sprayed</w:t>
      </w:r>
      <w:r w:rsidRPr="001D0F34">
        <w:rPr>
          <w:rFonts w:ascii="Arial" w:hAnsi="Arial" w:cs="Arial"/>
          <w:bCs/>
        </w:rPr>
        <w:t xml:space="preserve"> over the </w:t>
      </w:r>
      <w:r w:rsidR="008368E2">
        <w:rPr>
          <w:rFonts w:ascii="Arial" w:hAnsi="Arial" w:cs="Arial"/>
          <w:bCs/>
        </w:rPr>
        <w:t>leaves since some plants intake</w:t>
      </w:r>
      <w:r w:rsidR="0061046B">
        <w:rPr>
          <w:rFonts w:ascii="Arial" w:hAnsi="Arial" w:cs="Arial"/>
          <w:bCs/>
        </w:rPr>
        <w:t xml:space="preserve"> better through their leaves.  I</w:t>
      </w:r>
      <w:r w:rsidRPr="001D0F34">
        <w:rPr>
          <w:rFonts w:ascii="Arial" w:hAnsi="Arial" w:cs="Arial"/>
          <w:bCs/>
        </w:rPr>
        <w:t>n some cases spraying is a better way of fertilizing</w:t>
      </w:r>
      <w:r w:rsidR="00AD04FB">
        <w:rPr>
          <w:rFonts w:ascii="Arial" w:hAnsi="Arial" w:cs="Arial"/>
          <w:bCs/>
        </w:rPr>
        <w:t xml:space="preserve"> particularly if the season for </w:t>
      </w:r>
      <w:r w:rsidR="008368E2">
        <w:rPr>
          <w:rFonts w:ascii="Arial" w:hAnsi="Arial" w:cs="Arial"/>
          <w:bCs/>
        </w:rPr>
        <w:t xml:space="preserve">dry bulk blend </w:t>
      </w:r>
      <w:r w:rsidR="00AD04FB">
        <w:rPr>
          <w:rFonts w:ascii="Arial" w:hAnsi="Arial" w:cs="Arial"/>
          <w:bCs/>
        </w:rPr>
        <w:t>broadcast has expired</w:t>
      </w:r>
      <w:r w:rsidRPr="001D0F34">
        <w:rPr>
          <w:rFonts w:ascii="Arial" w:hAnsi="Arial" w:cs="Arial"/>
          <w:bCs/>
        </w:rPr>
        <w:t xml:space="preserve">. </w:t>
      </w:r>
    </w:p>
    <w:p w:rsidR="00AD04FB" w:rsidRDefault="00AD04FB" w:rsidP="001D0F34">
      <w:pPr>
        <w:rPr>
          <w:rFonts w:ascii="Arial" w:hAnsi="Arial" w:cs="Arial"/>
          <w:bCs/>
        </w:rPr>
      </w:pPr>
    </w:p>
    <w:p w:rsidR="001D0F34" w:rsidRPr="001D0F34" w:rsidRDefault="001D0F34" w:rsidP="001D0F34">
      <w:pPr>
        <w:rPr>
          <w:rFonts w:ascii="Arial" w:hAnsi="Arial" w:cs="Arial"/>
        </w:rPr>
      </w:pPr>
      <w:r w:rsidRPr="001D0F34">
        <w:rPr>
          <w:rFonts w:ascii="Arial" w:hAnsi="Arial" w:cs="Arial"/>
          <w:bCs/>
        </w:rPr>
        <w:t xml:space="preserve">The amount of boron </w:t>
      </w:r>
      <w:r w:rsidR="008368E2">
        <w:rPr>
          <w:rFonts w:ascii="Arial" w:hAnsi="Arial" w:cs="Arial"/>
          <w:bCs/>
        </w:rPr>
        <w:t xml:space="preserve">used in the soil </w:t>
      </w:r>
      <w:r w:rsidRPr="001D0F34">
        <w:rPr>
          <w:rFonts w:ascii="Arial" w:hAnsi="Arial" w:cs="Arial"/>
          <w:bCs/>
        </w:rPr>
        <w:t>as fertilizer varies a</w:t>
      </w:r>
      <w:r w:rsidR="00AD04FB">
        <w:rPr>
          <w:rFonts w:ascii="Arial" w:hAnsi="Arial" w:cs="Arial"/>
          <w:bCs/>
        </w:rPr>
        <w:t xml:space="preserve">ccording to application, rain, </w:t>
      </w:r>
      <w:r w:rsidRPr="001D0F34">
        <w:rPr>
          <w:rFonts w:ascii="Arial" w:hAnsi="Arial" w:cs="Arial"/>
          <w:bCs/>
        </w:rPr>
        <w:t>soiling liming, organic matter and more importantly plant type.</w:t>
      </w:r>
    </w:p>
    <w:p w:rsidR="00850520" w:rsidRDefault="00850520" w:rsidP="001D0F34">
      <w:pPr>
        <w:rPr>
          <w:rFonts w:ascii="Arial" w:hAnsi="Arial" w:cs="Arial"/>
          <w:bCs/>
          <w:u w:val="single"/>
        </w:rPr>
      </w:pPr>
    </w:p>
    <w:p w:rsidR="00FC2427" w:rsidRDefault="00FC2427" w:rsidP="001D0F34">
      <w:pPr>
        <w:rPr>
          <w:rFonts w:ascii="Arial" w:hAnsi="Arial" w:cs="Arial"/>
          <w:bCs/>
        </w:rPr>
      </w:pPr>
      <w:r w:rsidRPr="00FC2427">
        <w:rPr>
          <w:rFonts w:ascii="Arial" w:hAnsi="Arial" w:cs="Arial"/>
          <w:bCs/>
        </w:rPr>
        <w:t>St</w:t>
      </w:r>
      <w:r>
        <w:rPr>
          <w:rFonts w:ascii="Arial" w:hAnsi="Arial" w:cs="Arial"/>
          <w:bCs/>
        </w:rPr>
        <w:t>ill other methods of liquid application include fertigation which involves both field and drip irrigation systems.  It is critical to have a careful concentration in a nurse tank that will provide consistent rates.</w:t>
      </w:r>
    </w:p>
    <w:p w:rsidR="00B737FB" w:rsidRDefault="00B737FB" w:rsidP="001D0F34">
      <w:pPr>
        <w:rPr>
          <w:rFonts w:ascii="Arial" w:hAnsi="Arial" w:cs="Arial"/>
          <w:bCs/>
        </w:rPr>
      </w:pPr>
    </w:p>
    <w:p w:rsidR="00B737FB" w:rsidRPr="00B737FB" w:rsidRDefault="00B737FB" w:rsidP="001D0F34">
      <w:pPr>
        <w:rPr>
          <w:rFonts w:ascii="Arial" w:hAnsi="Arial" w:cs="Arial"/>
          <w:b/>
          <w:bCs/>
        </w:rPr>
      </w:pPr>
      <w:r w:rsidRPr="00B737FB">
        <w:rPr>
          <w:rFonts w:ascii="Arial" w:hAnsi="Arial" w:cs="Arial"/>
          <w:b/>
          <w:bCs/>
        </w:rPr>
        <w:t xml:space="preserve">Boron </w:t>
      </w:r>
      <w:r>
        <w:rPr>
          <w:rFonts w:ascii="Arial" w:hAnsi="Arial" w:cs="Arial"/>
          <w:b/>
          <w:bCs/>
        </w:rPr>
        <w:t xml:space="preserve">Deficiency </w:t>
      </w:r>
      <w:r w:rsidRPr="00B737FB">
        <w:rPr>
          <w:rFonts w:ascii="Arial" w:hAnsi="Arial" w:cs="Arial"/>
          <w:b/>
          <w:bCs/>
        </w:rPr>
        <w:t>Diagnosis</w:t>
      </w:r>
    </w:p>
    <w:p w:rsidR="00B737FB" w:rsidRDefault="00B737FB" w:rsidP="001D0F34">
      <w:pPr>
        <w:rPr>
          <w:rFonts w:ascii="Arial" w:hAnsi="Arial" w:cs="Arial"/>
          <w:bCs/>
        </w:rPr>
      </w:pPr>
      <w:r>
        <w:rPr>
          <w:rFonts w:ascii="Arial" w:hAnsi="Arial" w:cs="Arial"/>
          <w:bCs/>
        </w:rPr>
        <w:t>The two methods of diagnosis are either soil or leaf tissue analysis.  Generally speaking ways to determine boron deficiency from visual inspection of the plant includes</w:t>
      </w:r>
      <w:r w:rsidR="00637AC0">
        <w:rPr>
          <w:rFonts w:ascii="Arial" w:hAnsi="Arial" w:cs="Arial"/>
          <w:bCs/>
        </w:rPr>
        <w:t>:</w:t>
      </w:r>
    </w:p>
    <w:p w:rsidR="00B737FB" w:rsidRDefault="00B737FB" w:rsidP="0061046B">
      <w:pPr>
        <w:pStyle w:val="ListParagraph"/>
        <w:numPr>
          <w:ilvl w:val="0"/>
          <w:numId w:val="3"/>
        </w:numPr>
        <w:rPr>
          <w:rFonts w:ascii="Arial" w:hAnsi="Arial" w:cs="Arial"/>
          <w:bCs/>
        </w:rPr>
      </w:pPr>
      <w:r w:rsidRPr="0061046B">
        <w:rPr>
          <w:rFonts w:ascii="Arial" w:hAnsi="Arial" w:cs="Arial"/>
          <w:bCs/>
        </w:rPr>
        <w:t xml:space="preserve">Cracks in </w:t>
      </w:r>
      <w:r w:rsidR="0061046B" w:rsidRPr="0061046B">
        <w:rPr>
          <w:rFonts w:ascii="Arial" w:hAnsi="Arial" w:cs="Arial"/>
          <w:bCs/>
        </w:rPr>
        <w:t>fruit, stems and petioles</w:t>
      </w:r>
    </w:p>
    <w:p w:rsidR="008368E2" w:rsidRPr="008368E2" w:rsidRDefault="008368E2" w:rsidP="008368E2">
      <w:pPr>
        <w:pStyle w:val="ListParagraph"/>
        <w:numPr>
          <w:ilvl w:val="0"/>
          <w:numId w:val="3"/>
        </w:numPr>
        <w:rPr>
          <w:rFonts w:ascii="Arial" w:hAnsi="Arial" w:cs="Arial"/>
          <w:bCs/>
        </w:rPr>
      </w:pPr>
      <w:r w:rsidRPr="0061046B">
        <w:rPr>
          <w:rFonts w:ascii="Arial" w:hAnsi="Arial" w:cs="Arial"/>
          <w:bCs/>
        </w:rPr>
        <w:t xml:space="preserve">Growing points </w:t>
      </w:r>
      <w:r>
        <w:rPr>
          <w:rFonts w:ascii="Arial" w:hAnsi="Arial" w:cs="Arial"/>
          <w:bCs/>
        </w:rPr>
        <w:t xml:space="preserve">that </w:t>
      </w:r>
      <w:r w:rsidRPr="0061046B">
        <w:rPr>
          <w:rFonts w:ascii="Arial" w:hAnsi="Arial" w:cs="Arial"/>
          <w:bCs/>
        </w:rPr>
        <w:t>appear to be dying off</w:t>
      </w:r>
    </w:p>
    <w:p w:rsidR="0061046B" w:rsidRPr="0061046B" w:rsidRDefault="008368E2" w:rsidP="0061046B">
      <w:pPr>
        <w:pStyle w:val="ListParagraph"/>
        <w:numPr>
          <w:ilvl w:val="0"/>
          <w:numId w:val="3"/>
        </w:numPr>
        <w:rPr>
          <w:rFonts w:ascii="Arial" w:hAnsi="Arial" w:cs="Arial"/>
          <w:bCs/>
        </w:rPr>
      </w:pPr>
      <w:r>
        <w:rPr>
          <w:rFonts w:ascii="Arial" w:hAnsi="Arial" w:cs="Arial"/>
          <w:bCs/>
        </w:rPr>
        <w:t xml:space="preserve">Irregular fruit </w:t>
      </w:r>
      <w:r w:rsidR="0061046B" w:rsidRPr="0061046B">
        <w:rPr>
          <w:rFonts w:ascii="Arial" w:hAnsi="Arial" w:cs="Arial"/>
          <w:bCs/>
        </w:rPr>
        <w:t>shape</w:t>
      </w:r>
    </w:p>
    <w:p w:rsidR="008368E2" w:rsidRPr="0061046B" w:rsidRDefault="008368E2" w:rsidP="008368E2">
      <w:pPr>
        <w:pStyle w:val="ListParagraph"/>
        <w:numPr>
          <w:ilvl w:val="0"/>
          <w:numId w:val="3"/>
        </w:numPr>
        <w:rPr>
          <w:rFonts w:ascii="Arial" w:hAnsi="Arial" w:cs="Arial"/>
          <w:bCs/>
        </w:rPr>
      </w:pPr>
      <w:r w:rsidRPr="0061046B">
        <w:rPr>
          <w:rFonts w:ascii="Arial" w:hAnsi="Arial" w:cs="Arial"/>
          <w:bCs/>
        </w:rPr>
        <w:t>Shorten stems</w:t>
      </w:r>
    </w:p>
    <w:p w:rsidR="008368E2" w:rsidRDefault="008368E2" w:rsidP="0061046B">
      <w:pPr>
        <w:pStyle w:val="ListParagraph"/>
        <w:numPr>
          <w:ilvl w:val="0"/>
          <w:numId w:val="3"/>
        </w:numPr>
        <w:rPr>
          <w:rFonts w:ascii="Arial" w:hAnsi="Arial" w:cs="Arial"/>
          <w:bCs/>
        </w:rPr>
      </w:pPr>
      <w:r>
        <w:rPr>
          <w:rFonts w:ascii="Arial" w:hAnsi="Arial" w:cs="Arial"/>
          <w:bCs/>
        </w:rPr>
        <w:t>Stunted root growth</w:t>
      </w:r>
    </w:p>
    <w:p w:rsidR="0061046B" w:rsidRPr="008368E2" w:rsidRDefault="008368E2" w:rsidP="008368E2">
      <w:pPr>
        <w:pStyle w:val="ListParagraph"/>
        <w:numPr>
          <w:ilvl w:val="0"/>
          <w:numId w:val="3"/>
        </w:numPr>
        <w:rPr>
          <w:rFonts w:ascii="Arial" w:hAnsi="Arial" w:cs="Arial"/>
          <w:bCs/>
        </w:rPr>
      </w:pPr>
      <w:r>
        <w:rPr>
          <w:rFonts w:ascii="Arial" w:hAnsi="Arial" w:cs="Arial"/>
          <w:bCs/>
        </w:rPr>
        <w:t>T</w:t>
      </w:r>
      <w:r w:rsidR="00B737FB" w:rsidRPr="0061046B">
        <w:rPr>
          <w:rFonts w:ascii="Arial" w:hAnsi="Arial" w:cs="Arial"/>
          <w:bCs/>
        </w:rPr>
        <w:t>hick and miss-</w:t>
      </w:r>
      <w:r w:rsidR="0052032B">
        <w:rPr>
          <w:rFonts w:ascii="Arial" w:hAnsi="Arial" w:cs="Arial"/>
          <w:bCs/>
        </w:rPr>
        <w:t>shaped</w:t>
      </w:r>
      <w:r>
        <w:rPr>
          <w:rFonts w:ascii="Arial" w:hAnsi="Arial" w:cs="Arial"/>
          <w:bCs/>
        </w:rPr>
        <w:t xml:space="preserve"> leaves</w:t>
      </w:r>
    </w:p>
    <w:p w:rsidR="00B737FB" w:rsidRDefault="00B737FB" w:rsidP="001D0F34">
      <w:pPr>
        <w:rPr>
          <w:rFonts w:ascii="Arial" w:hAnsi="Arial" w:cs="Arial"/>
          <w:bCs/>
        </w:rPr>
      </w:pPr>
    </w:p>
    <w:p w:rsidR="00B737FB" w:rsidRDefault="0061046B" w:rsidP="001D0F34">
      <w:pPr>
        <w:rPr>
          <w:rFonts w:ascii="Arial" w:hAnsi="Arial" w:cs="Arial"/>
          <w:bCs/>
        </w:rPr>
      </w:pPr>
      <w:r>
        <w:rPr>
          <w:rFonts w:ascii="Arial" w:hAnsi="Arial" w:cs="Arial"/>
          <w:bCs/>
        </w:rPr>
        <w:t>It is important to check with your local Agricultural extension agent to determine boron deficiency in field, fruit and vegetable crops.</w:t>
      </w:r>
      <w:r w:rsidR="00AF2CE0">
        <w:rPr>
          <w:rFonts w:ascii="Arial" w:hAnsi="Arial" w:cs="Arial"/>
          <w:bCs/>
        </w:rPr>
        <w:t xml:space="preserve">  </w:t>
      </w:r>
      <w:r w:rsidR="008F55DF">
        <w:rPr>
          <w:rFonts w:ascii="Arial" w:hAnsi="Arial" w:cs="Arial"/>
          <w:bCs/>
        </w:rPr>
        <w:t>Leaf tissue analysis should be taken from the second oldest leaf near the apical meristem.  This will provide a basis for proper application rates.</w:t>
      </w:r>
    </w:p>
    <w:p w:rsidR="00B737FB" w:rsidRDefault="00B737FB" w:rsidP="001D0F34">
      <w:pPr>
        <w:rPr>
          <w:rFonts w:ascii="Arial" w:hAnsi="Arial" w:cs="Arial"/>
          <w:bCs/>
        </w:rPr>
      </w:pPr>
    </w:p>
    <w:p w:rsidR="001D0F34" w:rsidRPr="00AC1CF3" w:rsidRDefault="001D0F34" w:rsidP="001D0F34">
      <w:pPr>
        <w:rPr>
          <w:rFonts w:ascii="Arial" w:hAnsi="Arial" w:cs="Arial"/>
          <w:b/>
        </w:rPr>
      </w:pPr>
      <w:r w:rsidRPr="00AC1CF3">
        <w:rPr>
          <w:rFonts w:ascii="Arial" w:hAnsi="Arial" w:cs="Arial"/>
          <w:b/>
          <w:bCs/>
          <w:u w:val="single"/>
        </w:rPr>
        <w:t>Borate Profile</w:t>
      </w:r>
    </w:p>
    <w:p w:rsidR="00645B0D" w:rsidRPr="00645B0D" w:rsidRDefault="00645B0D" w:rsidP="001D0F34">
      <w:pPr>
        <w:rPr>
          <w:rFonts w:ascii="Arial" w:hAnsi="Arial" w:cs="Arial"/>
          <w:b/>
          <w:bCs/>
        </w:rPr>
      </w:pPr>
      <w:r w:rsidRPr="00645B0D">
        <w:rPr>
          <w:rFonts w:ascii="Arial" w:hAnsi="Arial" w:cs="Arial"/>
          <w:b/>
          <w:bCs/>
        </w:rPr>
        <w:t>Refined</w:t>
      </w:r>
    </w:p>
    <w:p w:rsidR="008368E2" w:rsidRDefault="00672BD2" w:rsidP="001D0F34">
      <w:pPr>
        <w:rPr>
          <w:rFonts w:ascii="Arial" w:hAnsi="Arial" w:cs="Arial"/>
          <w:bCs/>
        </w:rPr>
      </w:pPr>
      <w:r>
        <w:rPr>
          <w:rFonts w:ascii="Arial" w:hAnsi="Arial" w:cs="Arial"/>
          <w:bCs/>
        </w:rPr>
        <w:t>Refined s</w:t>
      </w:r>
      <w:r w:rsidR="001D0F34" w:rsidRPr="001D0F34">
        <w:rPr>
          <w:rFonts w:ascii="Arial" w:hAnsi="Arial" w:cs="Arial"/>
          <w:bCs/>
        </w:rPr>
        <w:t>odium borates</w:t>
      </w:r>
      <w:r>
        <w:rPr>
          <w:rFonts w:ascii="Arial" w:hAnsi="Arial" w:cs="Arial"/>
          <w:bCs/>
        </w:rPr>
        <w:t xml:space="preserve"> (Borax 10 Mol &amp; Etibor 48)</w:t>
      </w:r>
      <w:r w:rsidR="008368E2">
        <w:rPr>
          <w:rFonts w:ascii="Arial" w:hAnsi="Arial" w:cs="Arial"/>
          <w:bCs/>
        </w:rPr>
        <w:t xml:space="preserve"> can be used directly </w:t>
      </w:r>
      <w:r w:rsidR="007D53B8">
        <w:rPr>
          <w:rFonts w:ascii="Arial" w:hAnsi="Arial" w:cs="Arial"/>
          <w:bCs/>
        </w:rPr>
        <w:t xml:space="preserve">applied </w:t>
      </w:r>
      <w:r w:rsidR="008368E2">
        <w:rPr>
          <w:rFonts w:ascii="Arial" w:hAnsi="Arial" w:cs="Arial"/>
          <w:bCs/>
        </w:rPr>
        <w:t>on</w:t>
      </w:r>
      <w:r w:rsidR="001D0F34" w:rsidRPr="001D0F34">
        <w:rPr>
          <w:rFonts w:ascii="Arial" w:hAnsi="Arial" w:cs="Arial"/>
          <w:bCs/>
        </w:rPr>
        <w:t xml:space="preserve"> the soil or by spraying onto plants successfully because of their good solubility.   </w:t>
      </w:r>
      <w:r w:rsidR="008368E2">
        <w:rPr>
          <w:rFonts w:ascii="Arial" w:hAnsi="Arial" w:cs="Arial"/>
          <w:bCs/>
        </w:rPr>
        <w:t xml:space="preserve">However, concern should be given to the particle size offered for dry bulk blended material due to potential particle </w:t>
      </w:r>
      <w:r w:rsidR="007D53B8">
        <w:rPr>
          <w:rFonts w:ascii="Arial" w:hAnsi="Arial" w:cs="Arial"/>
          <w:bCs/>
        </w:rPr>
        <w:t>size segregation in the blend. (See below)</w:t>
      </w:r>
    </w:p>
    <w:p w:rsidR="00672BD2" w:rsidRDefault="00672BD2" w:rsidP="001D0F34">
      <w:pPr>
        <w:rPr>
          <w:rFonts w:ascii="Arial" w:hAnsi="Arial" w:cs="Arial"/>
          <w:bCs/>
        </w:rPr>
      </w:pPr>
      <w:r>
        <w:rPr>
          <w:rFonts w:ascii="Arial" w:hAnsi="Arial" w:cs="Arial"/>
          <w:bCs/>
        </w:rPr>
        <w:t>Boric acid is another good source for boron and is often used in clear liquid boron-based foliar fertilizers.</w:t>
      </w:r>
    </w:p>
    <w:p w:rsidR="00CC069D" w:rsidRDefault="00CC069D" w:rsidP="001D0F34">
      <w:pPr>
        <w:rPr>
          <w:rFonts w:ascii="Arial" w:hAnsi="Arial" w:cs="Arial"/>
          <w:bCs/>
        </w:rPr>
      </w:pPr>
      <w:r w:rsidRPr="001D0F34">
        <w:rPr>
          <w:rFonts w:ascii="Arial" w:hAnsi="Arial" w:cs="Arial"/>
          <w:bCs/>
        </w:rPr>
        <w:t xml:space="preserve">Disodium </w:t>
      </w:r>
      <w:proofErr w:type="spellStart"/>
      <w:r w:rsidR="00645B0D">
        <w:rPr>
          <w:rFonts w:ascii="Arial" w:hAnsi="Arial" w:cs="Arial"/>
          <w:bCs/>
        </w:rPr>
        <w:t>octaborate</w:t>
      </w:r>
      <w:proofErr w:type="spellEnd"/>
      <w:r w:rsidR="00645B0D">
        <w:rPr>
          <w:rFonts w:ascii="Arial" w:hAnsi="Arial" w:cs="Arial"/>
          <w:bCs/>
        </w:rPr>
        <w:t xml:space="preserve"> </w:t>
      </w:r>
      <w:proofErr w:type="spellStart"/>
      <w:r w:rsidR="00645B0D">
        <w:rPr>
          <w:rFonts w:ascii="Arial" w:hAnsi="Arial" w:cs="Arial"/>
          <w:bCs/>
        </w:rPr>
        <w:t>tetrahydrate</w:t>
      </w:r>
      <w:proofErr w:type="spellEnd"/>
      <w:r w:rsidR="00645B0D">
        <w:rPr>
          <w:rFonts w:ascii="Arial" w:hAnsi="Arial" w:cs="Arial"/>
          <w:bCs/>
        </w:rPr>
        <w:t xml:space="preserve"> (</w:t>
      </w:r>
      <w:proofErr w:type="spellStart"/>
      <w:r w:rsidR="00645B0D">
        <w:rPr>
          <w:rFonts w:ascii="Arial" w:hAnsi="Arial" w:cs="Arial"/>
          <w:bCs/>
        </w:rPr>
        <w:t>Etidot</w:t>
      </w:r>
      <w:proofErr w:type="spellEnd"/>
      <w:r w:rsidR="00645B0D">
        <w:rPr>
          <w:rFonts w:ascii="Arial" w:hAnsi="Arial" w:cs="Arial"/>
          <w:bCs/>
        </w:rPr>
        <w:sym w:font="Symbol" w:char="F0D2"/>
      </w:r>
      <w:r w:rsidR="00645B0D">
        <w:rPr>
          <w:rFonts w:ascii="Arial" w:hAnsi="Arial" w:cs="Arial"/>
          <w:bCs/>
        </w:rPr>
        <w:t xml:space="preserve"> </w:t>
      </w:r>
      <w:r w:rsidRPr="001D0F34">
        <w:rPr>
          <w:rFonts w:ascii="Arial" w:hAnsi="Arial" w:cs="Arial"/>
          <w:bCs/>
        </w:rPr>
        <w:t xml:space="preserve">67) which is specially made for agricultural </w:t>
      </w:r>
      <w:r w:rsidR="0052032B" w:rsidRPr="001D0F34">
        <w:rPr>
          <w:rFonts w:ascii="Arial" w:hAnsi="Arial" w:cs="Arial"/>
          <w:bCs/>
        </w:rPr>
        <w:t>applications</w:t>
      </w:r>
      <w:r w:rsidRPr="001D0F34">
        <w:rPr>
          <w:rFonts w:ascii="Arial" w:hAnsi="Arial" w:cs="Arial"/>
          <w:bCs/>
        </w:rPr>
        <w:t xml:space="preserve"> is </w:t>
      </w:r>
      <w:r w:rsidR="008368E2">
        <w:rPr>
          <w:rFonts w:ascii="Arial" w:hAnsi="Arial" w:cs="Arial"/>
          <w:bCs/>
        </w:rPr>
        <w:t>one of the more</w:t>
      </w:r>
      <w:r w:rsidRPr="001D0F34">
        <w:rPr>
          <w:rFonts w:ascii="Arial" w:hAnsi="Arial" w:cs="Arial"/>
          <w:bCs/>
        </w:rPr>
        <w:t xml:space="preserve"> </w:t>
      </w:r>
      <w:r w:rsidR="00DC38D5">
        <w:rPr>
          <w:rFonts w:ascii="Arial" w:hAnsi="Arial" w:cs="Arial"/>
          <w:bCs/>
        </w:rPr>
        <w:t>preferred</w:t>
      </w:r>
      <w:r w:rsidRPr="001D0F34">
        <w:rPr>
          <w:rFonts w:ascii="Arial" w:hAnsi="Arial" w:cs="Arial"/>
          <w:bCs/>
        </w:rPr>
        <w:t xml:space="preserve"> </w:t>
      </w:r>
      <w:r w:rsidR="008368E2">
        <w:rPr>
          <w:rFonts w:ascii="Arial" w:hAnsi="Arial" w:cs="Arial"/>
          <w:bCs/>
        </w:rPr>
        <w:t xml:space="preserve">agricultural </w:t>
      </w:r>
      <w:r w:rsidRPr="001D0F34">
        <w:rPr>
          <w:rFonts w:ascii="Arial" w:hAnsi="Arial" w:cs="Arial"/>
          <w:bCs/>
        </w:rPr>
        <w:t xml:space="preserve">boron </w:t>
      </w:r>
      <w:r w:rsidR="0052032B" w:rsidRPr="001D0F34">
        <w:rPr>
          <w:rFonts w:ascii="Arial" w:hAnsi="Arial" w:cs="Arial"/>
          <w:bCs/>
        </w:rPr>
        <w:t>produ</w:t>
      </w:r>
      <w:r w:rsidR="0052032B">
        <w:rPr>
          <w:rFonts w:ascii="Arial" w:hAnsi="Arial" w:cs="Arial"/>
          <w:bCs/>
        </w:rPr>
        <w:t>cts</w:t>
      </w:r>
      <w:r>
        <w:rPr>
          <w:rFonts w:ascii="Arial" w:hAnsi="Arial" w:cs="Arial"/>
          <w:bCs/>
        </w:rPr>
        <w:t xml:space="preserve"> since it has a higher</w:t>
      </w:r>
      <w:r w:rsidRPr="001D0F34">
        <w:rPr>
          <w:rFonts w:ascii="Arial" w:hAnsi="Arial" w:cs="Arial"/>
          <w:bCs/>
        </w:rPr>
        <w:t xml:space="preserve"> solubility compared to the aforementioned conventional </w:t>
      </w:r>
      <w:r>
        <w:rPr>
          <w:rFonts w:ascii="Arial" w:hAnsi="Arial" w:cs="Arial"/>
          <w:bCs/>
        </w:rPr>
        <w:t xml:space="preserve">refined and mineral </w:t>
      </w:r>
      <w:r w:rsidRPr="001D0F34">
        <w:rPr>
          <w:rFonts w:ascii="Arial" w:hAnsi="Arial" w:cs="Arial"/>
          <w:bCs/>
        </w:rPr>
        <w:t>boron products.</w:t>
      </w:r>
      <w:r w:rsidR="007D53B8">
        <w:rPr>
          <w:rFonts w:ascii="Arial" w:hAnsi="Arial" w:cs="Arial"/>
          <w:bCs/>
        </w:rPr>
        <w:t xml:space="preserve">  It is used in clear liquid spray when dissolved properly.</w:t>
      </w:r>
    </w:p>
    <w:p w:rsidR="00645B0D" w:rsidRDefault="00645B0D" w:rsidP="001D0F34">
      <w:pPr>
        <w:rPr>
          <w:rFonts w:ascii="Arial" w:hAnsi="Arial" w:cs="Arial"/>
          <w:bCs/>
        </w:rPr>
      </w:pPr>
    </w:p>
    <w:p w:rsidR="00645B0D" w:rsidRDefault="00645B0D" w:rsidP="001D0F34">
      <w:pPr>
        <w:rPr>
          <w:rFonts w:ascii="Arial" w:hAnsi="Arial" w:cs="Arial"/>
          <w:bCs/>
        </w:rPr>
      </w:pPr>
    </w:p>
    <w:p w:rsidR="00300290" w:rsidRPr="00300290" w:rsidRDefault="00645B0D" w:rsidP="009732BA">
      <w:pPr>
        <w:rPr>
          <w:rFonts w:ascii="Arial" w:hAnsi="Arial" w:cs="Arial"/>
          <w:b/>
          <w:bCs/>
        </w:rPr>
      </w:pPr>
      <w:r w:rsidRPr="00645B0D">
        <w:rPr>
          <w:rFonts w:ascii="Arial" w:hAnsi="Arial" w:cs="Arial"/>
          <w:b/>
          <w:bCs/>
        </w:rPr>
        <w:lastRenderedPageBreak/>
        <w:t>Mineral</w:t>
      </w:r>
    </w:p>
    <w:p w:rsidR="00645B0D" w:rsidRDefault="001D0F34" w:rsidP="009732BA">
      <w:pPr>
        <w:rPr>
          <w:rFonts w:ascii="Arial" w:hAnsi="Arial" w:cs="Arial"/>
          <w:bCs/>
        </w:rPr>
      </w:pPr>
      <w:proofErr w:type="spellStart"/>
      <w:r w:rsidRPr="001D0F34">
        <w:rPr>
          <w:rFonts w:ascii="Arial" w:hAnsi="Arial" w:cs="Arial"/>
          <w:bCs/>
        </w:rPr>
        <w:t>Colemanite</w:t>
      </w:r>
      <w:proofErr w:type="spellEnd"/>
      <w:r w:rsidR="00DC38D5">
        <w:rPr>
          <w:rFonts w:ascii="Arial" w:hAnsi="Arial" w:cs="Arial"/>
          <w:bCs/>
        </w:rPr>
        <w:t>,</w:t>
      </w:r>
      <w:r w:rsidRPr="001D0F34">
        <w:rPr>
          <w:rFonts w:ascii="Arial" w:hAnsi="Arial" w:cs="Arial"/>
          <w:bCs/>
        </w:rPr>
        <w:t xml:space="preserve"> which is a naturally occurring calcium </w:t>
      </w:r>
      <w:r w:rsidR="0052032B" w:rsidRPr="001D0F34">
        <w:rPr>
          <w:rFonts w:ascii="Arial" w:hAnsi="Arial" w:cs="Arial"/>
          <w:bCs/>
        </w:rPr>
        <w:t>borate,</w:t>
      </w:r>
      <w:r w:rsidRPr="001D0F34">
        <w:rPr>
          <w:rFonts w:ascii="Arial" w:hAnsi="Arial" w:cs="Arial"/>
          <w:bCs/>
        </w:rPr>
        <w:t xml:space="preserve"> is used especially in sandy soils because of its low solubility and it remains in soil longer than </w:t>
      </w:r>
      <w:r w:rsidR="00672BD2">
        <w:rPr>
          <w:rFonts w:ascii="Arial" w:hAnsi="Arial" w:cs="Arial"/>
          <w:bCs/>
        </w:rPr>
        <w:t xml:space="preserve">refined </w:t>
      </w:r>
      <w:r w:rsidR="009732BA">
        <w:rPr>
          <w:rFonts w:ascii="Arial" w:hAnsi="Arial" w:cs="Arial"/>
          <w:bCs/>
        </w:rPr>
        <w:t xml:space="preserve">sodium borates.  </w:t>
      </w:r>
    </w:p>
    <w:p w:rsidR="00346725" w:rsidRDefault="001D0F34" w:rsidP="009732BA">
      <w:pPr>
        <w:rPr>
          <w:rFonts w:ascii="Arial" w:hAnsi="Arial" w:cs="Arial"/>
          <w:bCs/>
        </w:rPr>
      </w:pPr>
      <w:proofErr w:type="spellStart"/>
      <w:r w:rsidRPr="001D0F34">
        <w:rPr>
          <w:rFonts w:ascii="Arial" w:hAnsi="Arial" w:cs="Arial"/>
          <w:bCs/>
        </w:rPr>
        <w:t>Ulexite</w:t>
      </w:r>
      <w:proofErr w:type="spellEnd"/>
      <w:r w:rsidRPr="001D0F34">
        <w:rPr>
          <w:rFonts w:ascii="Arial" w:hAnsi="Arial" w:cs="Arial"/>
          <w:bCs/>
        </w:rPr>
        <w:t xml:space="preserve"> is yet another naturally occurring sodium-calcium borate </w:t>
      </w:r>
      <w:r w:rsidR="00672BD2">
        <w:rPr>
          <w:rFonts w:ascii="Arial" w:hAnsi="Arial" w:cs="Arial"/>
          <w:bCs/>
        </w:rPr>
        <w:t xml:space="preserve">and </w:t>
      </w:r>
      <w:r w:rsidR="00645B0D">
        <w:rPr>
          <w:rFonts w:ascii="Arial" w:hAnsi="Arial" w:cs="Arial"/>
          <w:bCs/>
        </w:rPr>
        <w:t xml:space="preserve">also </w:t>
      </w:r>
      <w:r w:rsidR="00672BD2">
        <w:rPr>
          <w:rFonts w:ascii="Arial" w:hAnsi="Arial" w:cs="Arial"/>
          <w:bCs/>
        </w:rPr>
        <w:t>is</w:t>
      </w:r>
      <w:r w:rsidRPr="001D0F34">
        <w:rPr>
          <w:rFonts w:ascii="Arial" w:hAnsi="Arial" w:cs="Arial"/>
          <w:bCs/>
        </w:rPr>
        <w:t xml:space="preserve"> slow releasing borate compound </w:t>
      </w:r>
      <w:r w:rsidR="00DC38D5">
        <w:rPr>
          <w:rFonts w:ascii="Arial" w:hAnsi="Arial" w:cs="Arial"/>
          <w:bCs/>
        </w:rPr>
        <w:t xml:space="preserve">that can offer a good source of boron </w:t>
      </w:r>
      <w:r w:rsidRPr="001D0F34">
        <w:rPr>
          <w:rFonts w:ascii="Arial" w:hAnsi="Arial" w:cs="Arial"/>
          <w:bCs/>
        </w:rPr>
        <w:t>ve</w:t>
      </w:r>
      <w:r w:rsidR="00B525FD">
        <w:rPr>
          <w:rFonts w:ascii="Arial" w:hAnsi="Arial" w:cs="Arial"/>
          <w:bCs/>
        </w:rPr>
        <w:t>r</w:t>
      </w:r>
      <w:r w:rsidRPr="001D0F34">
        <w:rPr>
          <w:rFonts w:ascii="Arial" w:hAnsi="Arial" w:cs="Arial"/>
          <w:bCs/>
        </w:rPr>
        <w:t xml:space="preserve">sus </w:t>
      </w:r>
      <w:r w:rsidR="00DC38D5">
        <w:rPr>
          <w:rFonts w:ascii="Arial" w:hAnsi="Arial" w:cs="Arial"/>
          <w:bCs/>
        </w:rPr>
        <w:t>refined borates</w:t>
      </w:r>
      <w:r w:rsidRPr="001D0F34">
        <w:rPr>
          <w:rFonts w:ascii="Arial" w:hAnsi="Arial" w:cs="Arial"/>
          <w:bCs/>
        </w:rPr>
        <w:t>.</w:t>
      </w:r>
      <w:r w:rsidR="009732BA">
        <w:rPr>
          <w:rFonts w:ascii="Arial" w:hAnsi="Arial" w:cs="Arial"/>
          <w:bCs/>
        </w:rPr>
        <w:t xml:space="preserve"> </w:t>
      </w:r>
    </w:p>
    <w:p w:rsidR="00300290" w:rsidRDefault="00300290" w:rsidP="009732BA">
      <w:pPr>
        <w:rPr>
          <w:rFonts w:ascii="Arial" w:hAnsi="Arial" w:cs="Arial"/>
          <w:bCs/>
        </w:rPr>
      </w:pPr>
      <w:r>
        <w:rPr>
          <w:rFonts w:ascii="Arial" w:hAnsi="Arial" w:cs="Arial"/>
          <w:bCs/>
        </w:rPr>
        <w:t>It has been reported that mineral borates have been used in liquid applications.</w:t>
      </w:r>
    </w:p>
    <w:p w:rsidR="00300290" w:rsidRDefault="00300290" w:rsidP="009732BA">
      <w:pPr>
        <w:rPr>
          <w:rFonts w:ascii="Arial" w:hAnsi="Arial" w:cs="Arial"/>
          <w:bCs/>
        </w:rPr>
      </w:pPr>
    </w:p>
    <w:p w:rsidR="00E837EF" w:rsidRPr="00346725" w:rsidRDefault="00346725" w:rsidP="009732BA">
      <w:pPr>
        <w:rPr>
          <w:rFonts w:ascii="Arial" w:hAnsi="Arial" w:cs="Arial"/>
          <w:b/>
          <w:bCs/>
        </w:rPr>
      </w:pPr>
      <w:r w:rsidRPr="00346725">
        <w:rPr>
          <w:rFonts w:ascii="Arial" w:hAnsi="Arial" w:cs="Arial"/>
          <w:b/>
          <w:bCs/>
        </w:rPr>
        <w:t>Borate Mesh Size</w:t>
      </w:r>
      <w:r w:rsidR="009732BA" w:rsidRPr="00346725">
        <w:rPr>
          <w:rFonts w:ascii="Arial" w:hAnsi="Arial" w:cs="Arial"/>
          <w:b/>
          <w:bCs/>
        </w:rPr>
        <w:t xml:space="preserve"> </w:t>
      </w:r>
    </w:p>
    <w:p w:rsidR="00AB6324" w:rsidRDefault="00645B0D" w:rsidP="009732BA">
      <w:pPr>
        <w:rPr>
          <w:rFonts w:ascii="Arial" w:hAnsi="Arial" w:cs="Arial"/>
          <w:bCs/>
        </w:rPr>
      </w:pPr>
      <w:r>
        <w:rPr>
          <w:rFonts w:ascii="Arial" w:hAnsi="Arial" w:cs="Arial"/>
          <w:bCs/>
        </w:rPr>
        <w:t>Based on their current mesh size both refined and mineral borates will not work well in a dry bulk blen</w:t>
      </w:r>
      <w:r w:rsidR="007D53B8">
        <w:rPr>
          <w:rFonts w:ascii="Arial" w:hAnsi="Arial" w:cs="Arial"/>
          <w:bCs/>
        </w:rPr>
        <w:t xml:space="preserve">ding operation.  Their </w:t>
      </w:r>
      <w:r>
        <w:rPr>
          <w:rFonts w:ascii="Arial" w:hAnsi="Arial" w:cs="Arial"/>
          <w:bCs/>
        </w:rPr>
        <w:t>mesh size can result in particle s</w:t>
      </w:r>
      <w:r w:rsidR="00346725">
        <w:rPr>
          <w:rFonts w:ascii="Arial" w:hAnsi="Arial" w:cs="Arial"/>
          <w:bCs/>
        </w:rPr>
        <w:t>egregation in these types of fertilizers</w:t>
      </w:r>
      <w:r>
        <w:rPr>
          <w:rFonts w:ascii="Arial" w:hAnsi="Arial" w:cs="Arial"/>
          <w:bCs/>
        </w:rPr>
        <w:t>.  Those looking to use borates in this form of dry</w:t>
      </w:r>
      <w:r w:rsidR="007D53B8">
        <w:rPr>
          <w:rFonts w:ascii="Arial" w:hAnsi="Arial" w:cs="Arial"/>
          <w:bCs/>
        </w:rPr>
        <w:t xml:space="preserve"> </w:t>
      </w:r>
      <w:r>
        <w:rPr>
          <w:rFonts w:ascii="Arial" w:hAnsi="Arial" w:cs="Arial"/>
          <w:bCs/>
        </w:rPr>
        <w:t xml:space="preserve">fertilizer will need to </w:t>
      </w:r>
      <w:r w:rsidR="00AB6324">
        <w:rPr>
          <w:rFonts w:ascii="Arial" w:hAnsi="Arial" w:cs="Arial"/>
          <w:bCs/>
        </w:rPr>
        <w:t>granulate the borate to a larger mesh size</w:t>
      </w:r>
      <w:r>
        <w:rPr>
          <w:rFonts w:ascii="Arial" w:hAnsi="Arial" w:cs="Arial"/>
          <w:bCs/>
        </w:rPr>
        <w:t xml:space="preserve"> using a pan granulator or some other method to insure a good size guide analysis and crushing strength.  </w:t>
      </w:r>
    </w:p>
    <w:p w:rsidR="009732BA" w:rsidRDefault="009732BA" w:rsidP="009732BA">
      <w:pPr>
        <w:rPr>
          <w:rFonts w:ascii="Arial" w:hAnsi="Arial" w:cs="Arial"/>
          <w:bCs/>
        </w:rPr>
      </w:pPr>
      <w:r>
        <w:rPr>
          <w:rFonts w:ascii="Arial" w:hAnsi="Arial" w:cs="Arial"/>
          <w:bCs/>
        </w:rPr>
        <w:t>It</w:t>
      </w:r>
      <w:r w:rsidR="00300290">
        <w:rPr>
          <w:rFonts w:ascii="Arial" w:hAnsi="Arial" w:cs="Arial"/>
          <w:bCs/>
        </w:rPr>
        <w:t xml:space="preserve"> is suggested if the customer is looking for a </w:t>
      </w:r>
      <w:r w:rsidR="00645B0D">
        <w:rPr>
          <w:rFonts w:ascii="Arial" w:hAnsi="Arial" w:cs="Arial"/>
          <w:bCs/>
        </w:rPr>
        <w:t xml:space="preserve">more granular borate </w:t>
      </w:r>
      <w:r w:rsidR="00300290">
        <w:rPr>
          <w:rFonts w:ascii="Arial" w:hAnsi="Arial" w:cs="Arial"/>
          <w:bCs/>
        </w:rPr>
        <w:t>they</w:t>
      </w:r>
      <w:bookmarkStart w:id="0" w:name="_GoBack"/>
      <w:bookmarkEnd w:id="0"/>
      <w:r w:rsidR="00300290">
        <w:rPr>
          <w:rFonts w:ascii="Arial" w:hAnsi="Arial" w:cs="Arial"/>
          <w:bCs/>
        </w:rPr>
        <w:t xml:space="preserve"> </w:t>
      </w:r>
      <w:r w:rsidR="00645B0D">
        <w:rPr>
          <w:rFonts w:ascii="Arial" w:hAnsi="Arial" w:cs="Arial"/>
          <w:bCs/>
        </w:rPr>
        <w:t>should</w:t>
      </w:r>
      <w:r>
        <w:rPr>
          <w:rFonts w:ascii="Arial" w:hAnsi="Arial" w:cs="Arial"/>
          <w:bCs/>
        </w:rPr>
        <w:t xml:space="preserve"> seek others who are well versed in this technology.  See</w:t>
      </w:r>
      <w:r w:rsidR="00AB6324">
        <w:rPr>
          <w:rFonts w:ascii="Arial" w:hAnsi="Arial" w:cs="Arial"/>
          <w:bCs/>
        </w:rPr>
        <w:t xml:space="preserve"> links below for</w:t>
      </w:r>
      <w:r w:rsidR="007D53B8">
        <w:rPr>
          <w:rFonts w:ascii="Arial" w:hAnsi="Arial" w:cs="Arial"/>
          <w:bCs/>
        </w:rPr>
        <w:t xml:space="preserve"> possible</w:t>
      </w:r>
      <w:r w:rsidR="00AB6324">
        <w:rPr>
          <w:rFonts w:ascii="Arial" w:hAnsi="Arial" w:cs="Arial"/>
          <w:bCs/>
        </w:rPr>
        <w:t xml:space="preserve"> further help.</w:t>
      </w:r>
    </w:p>
    <w:p w:rsidR="001D0F34" w:rsidRPr="001D0F34" w:rsidRDefault="001D0F34" w:rsidP="001D0F34">
      <w:pPr>
        <w:rPr>
          <w:rFonts w:ascii="Arial" w:hAnsi="Arial" w:cs="Arial"/>
        </w:rPr>
      </w:pPr>
    </w:p>
    <w:p w:rsidR="001D0F34" w:rsidRPr="001D0F34" w:rsidRDefault="001D0F34" w:rsidP="001D0F34">
      <w:pPr>
        <w:pStyle w:val="NormalWeb"/>
        <w:spacing w:before="0" w:beforeAutospacing="0" w:after="0" w:afterAutospacing="0"/>
        <w:rPr>
          <w:rFonts w:ascii="Arial" w:eastAsia="Tahoma" w:hAnsi="Arial" w:cs="Arial"/>
          <w:color w:val="000000" w:themeColor="text1"/>
          <w:kern w:val="24"/>
        </w:rPr>
      </w:pPr>
      <w:r w:rsidRPr="001D0F34">
        <w:rPr>
          <w:rFonts w:ascii="Arial" w:eastAsia="Tahoma" w:hAnsi="Arial" w:cs="Arial"/>
          <w:b/>
          <w:bCs/>
          <w:color w:val="000000" w:themeColor="text1"/>
          <w:kern w:val="24"/>
        </w:rPr>
        <w:t>American Borate Company</w:t>
      </w:r>
      <w:r w:rsidRPr="001D0F34">
        <w:rPr>
          <w:rFonts w:ascii="Arial" w:eastAsia="Tahoma" w:hAnsi="Arial" w:cs="Arial"/>
          <w:bCs/>
          <w:color w:val="000000" w:themeColor="text1"/>
          <w:kern w:val="24"/>
        </w:rPr>
        <w:t xml:space="preserve"> </w:t>
      </w:r>
      <w:r w:rsidRPr="001D0F34">
        <w:rPr>
          <w:rFonts w:ascii="Arial" w:eastAsia="Tahoma" w:hAnsi="Arial" w:cs="Arial"/>
          <w:b/>
          <w:bCs/>
          <w:color w:val="000000" w:themeColor="text1"/>
          <w:kern w:val="24"/>
        </w:rPr>
        <w:t>Products:</w:t>
      </w:r>
      <w:r w:rsidRPr="001D0F34">
        <w:rPr>
          <w:rFonts w:ascii="Arial" w:eastAsia="Tahoma" w:hAnsi="Arial" w:cs="Arial"/>
          <w:color w:val="000000" w:themeColor="text1"/>
          <w:kern w:val="24"/>
        </w:rPr>
        <w:t xml:space="preserve">  </w:t>
      </w:r>
    </w:p>
    <w:p w:rsidR="00AC1CF3" w:rsidRPr="00AC1CF3" w:rsidRDefault="00AC1CF3" w:rsidP="001D0F34">
      <w:pPr>
        <w:pStyle w:val="NormalWeb"/>
        <w:spacing w:before="0" w:beforeAutospacing="0" w:after="0" w:afterAutospacing="0"/>
        <w:rPr>
          <w:rFonts w:ascii="Arial" w:eastAsia="Tahoma" w:hAnsi="Arial" w:cs="Arial"/>
          <w:b/>
          <w:color w:val="000000" w:themeColor="text1"/>
          <w:kern w:val="24"/>
        </w:rPr>
      </w:pPr>
      <w:r w:rsidRPr="00AC1CF3">
        <w:rPr>
          <w:rFonts w:ascii="Arial" w:eastAsia="Tahoma" w:hAnsi="Arial" w:cs="Arial"/>
          <w:b/>
          <w:color w:val="000000" w:themeColor="text1"/>
          <w:kern w:val="24"/>
        </w:rPr>
        <w:t>Refined</w:t>
      </w:r>
    </w:p>
    <w:p w:rsidR="00AC1CF3" w:rsidRDefault="00AB6324" w:rsidP="001D0F34">
      <w:pPr>
        <w:pStyle w:val="NormalWeb"/>
        <w:spacing w:before="0" w:beforeAutospacing="0" w:after="0" w:afterAutospacing="0"/>
        <w:rPr>
          <w:rFonts w:ascii="Arial" w:eastAsia="Tahoma" w:hAnsi="Arial" w:cs="Arial"/>
          <w:color w:val="000000" w:themeColor="text1"/>
          <w:kern w:val="24"/>
        </w:rPr>
      </w:pPr>
      <w:r>
        <w:rPr>
          <w:rFonts w:ascii="Arial" w:eastAsia="Tahoma" w:hAnsi="Arial" w:cs="Arial"/>
          <w:color w:val="000000" w:themeColor="text1"/>
          <w:kern w:val="24"/>
        </w:rPr>
        <w:t xml:space="preserve">Borax 10 </w:t>
      </w:r>
      <w:proofErr w:type="spellStart"/>
      <w:r>
        <w:rPr>
          <w:rFonts w:ascii="Arial" w:eastAsia="Tahoma" w:hAnsi="Arial" w:cs="Arial"/>
          <w:color w:val="000000" w:themeColor="text1"/>
          <w:kern w:val="24"/>
        </w:rPr>
        <w:t>Mol</w:t>
      </w:r>
      <w:proofErr w:type="spellEnd"/>
      <w:r>
        <w:rPr>
          <w:rFonts w:ascii="Arial" w:eastAsia="Tahoma" w:hAnsi="Arial" w:cs="Arial"/>
          <w:color w:val="000000" w:themeColor="text1"/>
          <w:kern w:val="24"/>
        </w:rPr>
        <w:t xml:space="preserve">, </w:t>
      </w:r>
      <w:proofErr w:type="spellStart"/>
      <w:r w:rsidR="001D0F34" w:rsidRPr="001D0F34">
        <w:rPr>
          <w:rFonts w:ascii="Arial" w:eastAsia="Tahoma" w:hAnsi="Arial" w:cs="Arial"/>
          <w:color w:val="000000" w:themeColor="text1"/>
          <w:kern w:val="24"/>
        </w:rPr>
        <w:t>Etibor</w:t>
      </w:r>
      <w:proofErr w:type="spellEnd"/>
      <w:r w:rsidR="001D0F34" w:rsidRPr="001D0F34">
        <w:rPr>
          <w:rFonts w:ascii="Arial" w:eastAsia="Tahoma" w:hAnsi="Arial" w:cs="Arial"/>
          <w:color w:val="000000" w:themeColor="text1"/>
          <w:kern w:val="24"/>
        </w:rPr>
        <w:t xml:space="preserve"> 48 (Borax 5 Mol)</w:t>
      </w:r>
      <w:r w:rsidR="00AC1CF3">
        <w:rPr>
          <w:rFonts w:ascii="Arial" w:eastAsia="Tahoma" w:hAnsi="Arial" w:cs="Arial"/>
          <w:color w:val="000000" w:themeColor="text1"/>
          <w:kern w:val="24"/>
        </w:rPr>
        <w:t>, Boric acid</w:t>
      </w:r>
      <w:r w:rsidR="00645B0D">
        <w:rPr>
          <w:rFonts w:ascii="Arial" w:eastAsia="Tahoma" w:hAnsi="Arial" w:cs="Arial"/>
          <w:color w:val="000000" w:themeColor="text1"/>
          <w:kern w:val="24"/>
        </w:rPr>
        <w:t>,</w:t>
      </w:r>
      <w:r w:rsidR="00B525FD">
        <w:rPr>
          <w:rFonts w:ascii="Arial" w:eastAsia="Tahoma" w:hAnsi="Arial" w:cs="Arial"/>
          <w:color w:val="000000" w:themeColor="text1"/>
          <w:kern w:val="24"/>
        </w:rPr>
        <w:t xml:space="preserve"> Etidot 67 (Disodium octaborate tetrahydrate)</w:t>
      </w:r>
    </w:p>
    <w:p w:rsidR="00AC1CF3" w:rsidRPr="00AC1CF3" w:rsidRDefault="00AC1CF3" w:rsidP="001D0F34">
      <w:pPr>
        <w:pStyle w:val="NormalWeb"/>
        <w:spacing w:before="0" w:beforeAutospacing="0" w:after="0" w:afterAutospacing="0"/>
        <w:rPr>
          <w:rFonts w:ascii="Arial" w:eastAsia="Tahoma" w:hAnsi="Arial" w:cs="Arial"/>
          <w:b/>
          <w:color w:val="000000" w:themeColor="text1"/>
          <w:kern w:val="24"/>
        </w:rPr>
      </w:pPr>
      <w:r w:rsidRPr="00AC1CF3">
        <w:rPr>
          <w:rFonts w:ascii="Arial" w:eastAsia="Tahoma" w:hAnsi="Arial" w:cs="Arial"/>
          <w:b/>
          <w:color w:val="000000" w:themeColor="text1"/>
          <w:kern w:val="24"/>
        </w:rPr>
        <w:t>Mineral</w:t>
      </w:r>
    </w:p>
    <w:p w:rsidR="001D0F34" w:rsidRPr="001D0F34" w:rsidRDefault="001D0F34" w:rsidP="001D0F34">
      <w:pPr>
        <w:pStyle w:val="NormalWeb"/>
        <w:spacing w:before="0" w:beforeAutospacing="0" w:after="0" w:afterAutospacing="0"/>
        <w:rPr>
          <w:rFonts w:ascii="Arial" w:hAnsi="Arial" w:cs="Arial"/>
        </w:rPr>
      </w:pPr>
      <w:r w:rsidRPr="001D0F34">
        <w:rPr>
          <w:rFonts w:ascii="Arial" w:eastAsia="Tahoma" w:hAnsi="Arial" w:cs="Arial"/>
          <w:color w:val="000000" w:themeColor="text1"/>
          <w:kern w:val="24"/>
        </w:rPr>
        <w:t>Ulexite, Colemanite</w:t>
      </w:r>
    </w:p>
    <w:p w:rsidR="001D0F34" w:rsidRDefault="001D0F34" w:rsidP="001D0F34">
      <w:pPr>
        <w:rPr>
          <w:rFonts w:ascii="Arial" w:hAnsi="Arial" w:cs="Arial"/>
        </w:rPr>
      </w:pPr>
    </w:p>
    <w:p w:rsidR="00BF41EA" w:rsidRPr="00A61264" w:rsidRDefault="00A61264" w:rsidP="001D0F34">
      <w:pPr>
        <w:rPr>
          <w:rFonts w:ascii="Arial" w:hAnsi="Arial" w:cs="Arial"/>
          <w:b/>
        </w:rPr>
      </w:pPr>
      <w:r>
        <w:rPr>
          <w:rFonts w:ascii="Arial" w:hAnsi="Arial" w:cs="Arial"/>
          <w:b/>
        </w:rPr>
        <w:t xml:space="preserve">Investigate these </w:t>
      </w:r>
      <w:r w:rsidR="00CC069D">
        <w:rPr>
          <w:rFonts w:ascii="Arial" w:hAnsi="Arial" w:cs="Arial"/>
          <w:b/>
        </w:rPr>
        <w:t xml:space="preserve">potentially </w:t>
      </w:r>
      <w:r>
        <w:rPr>
          <w:rFonts w:ascii="Arial" w:hAnsi="Arial" w:cs="Arial"/>
          <w:b/>
        </w:rPr>
        <w:t>helpful links</w:t>
      </w:r>
    </w:p>
    <w:p w:rsidR="004D76CB" w:rsidRPr="001D0F34" w:rsidRDefault="004D76CB" w:rsidP="001D0F34">
      <w:pPr>
        <w:rPr>
          <w:rFonts w:ascii="Arial" w:hAnsi="Arial" w:cs="Arial"/>
        </w:rPr>
      </w:pPr>
    </w:p>
    <w:p w:rsidR="00753E14" w:rsidRDefault="002C3277">
      <w:pPr>
        <w:rPr>
          <w:rFonts w:ascii="Arial" w:hAnsi="Arial" w:cs="Arial"/>
        </w:rPr>
      </w:pPr>
      <w:r>
        <w:rPr>
          <w:rFonts w:ascii="Arial" w:hAnsi="Arial" w:cs="Arial"/>
        </w:rPr>
        <w:t>Links:</w:t>
      </w:r>
      <w:r>
        <w:rPr>
          <w:rFonts w:ascii="Arial" w:hAnsi="Arial" w:cs="Arial"/>
        </w:rPr>
        <w:tab/>
      </w:r>
      <w:r w:rsidR="004D76CB">
        <w:rPr>
          <w:rFonts w:ascii="Arial" w:hAnsi="Arial" w:cs="Arial"/>
        </w:rPr>
        <w:tab/>
      </w:r>
      <w:r w:rsidR="00753E14">
        <w:rPr>
          <w:rFonts w:ascii="Arial" w:hAnsi="Arial" w:cs="Arial"/>
        </w:rPr>
        <w:t>The Fertilizer Institute:</w:t>
      </w:r>
      <w:r w:rsidR="00753E14">
        <w:rPr>
          <w:rFonts w:ascii="Arial" w:hAnsi="Arial" w:cs="Arial"/>
        </w:rPr>
        <w:tab/>
      </w:r>
      <w:hyperlink r:id="rId8" w:history="1">
        <w:r w:rsidR="00753E14" w:rsidRPr="005661C2">
          <w:rPr>
            <w:rStyle w:val="Hyperlink"/>
            <w:rFonts w:ascii="Arial" w:hAnsi="Arial" w:cs="Arial"/>
          </w:rPr>
          <w:t>http://www.tfi.org/</w:t>
        </w:r>
      </w:hyperlink>
    </w:p>
    <w:p w:rsidR="00753E14" w:rsidRDefault="00753E14">
      <w:pPr>
        <w:rPr>
          <w:rFonts w:ascii="Arial" w:hAnsi="Arial" w:cs="Arial"/>
        </w:rPr>
      </w:pPr>
      <w:r>
        <w:rPr>
          <w:rFonts w:ascii="Arial" w:hAnsi="Arial" w:cs="Arial"/>
        </w:rPr>
        <w:tab/>
      </w:r>
      <w:r w:rsidR="004D76CB">
        <w:rPr>
          <w:rFonts w:ascii="Arial" w:hAnsi="Arial" w:cs="Arial"/>
        </w:rPr>
        <w:tab/>
      </w:r>
      <w:r>
        <w:rPr>
          <w:rFonts w:ascii="Arial" w:hAnsi="Arial" w:cs="Arial"/>
        </w:rPr>
        <w:t>International Plant Nutrition Institute:</w:t>
      </w:r>
      <w:r>
        <w:rPr>
          <w:rFonts w:ascii="Arial" w:hAnsi="Arial" w:cs="Arial"/>
        </w:rPr>
        <w:tab/>
      </w:r>
      <w:hyperlink r:id="rId9" w:history="1">
        <w:r w:rsidRPr="005661C2">
          <w:rPr>
            <w:rStyle w:val="Hyperlink"/>
            <w:rFonts w:ascii="Arial" w:hAnsi="Arial" w:cs="Arial"/>
          </w:rPr>
          <w:t>http://www.ipni.net/</w:t>
        </w:r>
      </w:hyperlink>
    </w:p>
    <w:p w:rsidR="00753E14" w:rsidRPr="001D0F34" w:rsidRDefault="00753E14">
      <w:pPr>
        <w:rPr>
          <w:rFonts w:ascii="Arial" w:hAnsi="Arial" w:cs="Arial"/>
        </w:rPr>
      </w:pPr>
    </w:p>
    <w:sectPr w:rsidR="00753E14" w:rsidRPr="001D0F3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56" w:rsidRDefault="00135256" w:rsidP="00412F00">
      <w:r>
        <w:separator/>
      </w:r>
    </w:p>
  </w:endnote>
  <w:endnote w:type="continuationSeparator" w:id="0">
    <w:p w:rsidR="00135256" w:rsidRDefault="00135256" w:rsidP="0041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56" w:rsidRDefault="00135256" w:rsidP="00412F00">
      <w:r>
        <w:separator/>
      </w:r>
    </w:p>
  </w:footnote>
  <w:footnote w:type="continuationSeparator" w:id="0">
    <w:p w:rsidR="00135256" w:rsidRDefault="00135256" w:rsidP="00412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206472"/>
      <w:docPartObj>
        <w:docPartGallery w:val="Page Numbers (Top of Page)"/>
        <w:docPartUnique/>
      </w:docPartObj>
    </w:sdtPr>
    <w:sdtEndPr>
      <w:rPr>
        <w:noProof/>
      </w:rPr>
    </w:sdtEndPr>
    <w:sdtContent>
      <w:p w:rsidR="004D76CB" w:rsidRDefault="004D76CB">
        <w:pPr>
          <w:pStyle w:val="Header"/>
          <w:jc w:val="right"/>
        </w:pPr>
        <w:r>
          <w:fldChar w:fldCharType="begin"/>
        </w:r>
        <w:r>
          <w:instrText xml:space="preserve"> PAGE   \* MERGEFORMAT </w:instrText>
        </w:r>
        <w:r>
          <w:fldChar w:fldCharType="separate"/>
        </w:r>
        <w:r w:rsidR="00300290">
          <w:rPr>
            <w:noProof/>
          </w:rPr>
          <w:t>3</w:t>
        </w:r>
        <w:r>
          <w:rPr>
            <w:noProof/>
          </w:rPr>
          <w:fldChar w:fldCharType="end"/>
        </w:r>
      </w:p>
    </w:sdtContent>
  </w:sdt>
  <w:p w:rsidR="004D76CB" w:rsidRDefault="004D76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7593"/>
    <w:multiLevelType w:val="hybridMultilevel"/>
    <w:tmpl w:val="AF6C7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74F08CC"/>
    <w:multiLevelType w:val="hybridMultilevel"/>
    <w:tmpl w:val="78388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0203FE7"/>
    <w:multiLevelType w:val="hybridMultilevel"/>
    <w:tmpl w:val="945AD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360"/>
    <w:rsid w:val="001324C9"/>
    <w:rsid w:val="00135256"/>
    <w:rsid w:val="001815D2"/>
    <w:rsid w:val="00193751"/>
    <w:rsid w:val="001B752C"/>
    <w:rsid w:val="001D0F34"/>
    <w:rsid w:val="001F5206"/>
    <w:rsid w:val="001F525D"/>
    <w:rsid w:val="00235360"/>
    <w:rsid w:val="002729E0"/>
    <w:rsid w:val="00284CF5"/>
    <w:rsid w:val="002C3277"/>
    <w:rsid w:val="002D53C4"/>
    <w:rsid w:val="00300290"/>
    <w:rsid w:val="003103FD"/>
    <w:rsid w:val="00346725"/>
    <w:rsid w:val="00412F00"/>
    <w:rsid w:val="0042602A"/>
    <w:rsid w:val="004D76CB"/>
    <w:rsid w:val="00506AC5"/>
    <w:rsid w:val="0052032B"/>
    <w:rsid w:val="005A456F"/>
    <w:rsid w:val="005F3DB1"/>
    <w:rsid w:val="0061046B"/>
    <w:rsid w:val="00637AC0"/>
    <w:rsid w:val="00645B0D"/>
    <w:rsid w:val="00672BD2"/>
    <w:rsid w:val="00701A68"/>
    <w:rsid w:val="00753E14"/>
    <w:rsid w:val="007D10D1"/>
    <w:rsid w:val="007D53B8"/>
    <w:rsid w:val="008368E2"/>
    <w:rsid w:val="00850520"/>
    <w:rsid w:val="0089050B"/>
    <w:rsid w:val="008F55DF"/>
    <w:rsid w:val="0097283A"/>
    <w:rsid w:val="009732BA"/>
    <w:rsid w:val="00A05DE2"/>
    <w:rsid w:val="00A61264"/>
    <w:rsid w:val="00AB6324"/>
    <w:rsid w:val="00AC1CF3"/>
    <w:rsid w:val="00AD04FB"/>
    <w:rsid w:val="00AF1ECD"/>
    <w:rsid w:val="00AF2CE0"/>
    <w:rsid w:val="00B525FD"/>
    <w:rsid w:val="00B737FB"/>
    <w:rsid w:val="00BE46C9"/>
    <w:rsid w:val="00BF41EA"/>
    <w:rsid w:val="00CC069D"/>
    <w:rsid w:val="00D14ADA"/>
    <w:rsid w:val="00DC38D5"/>
    <w:rsid w:val="00E225AB"/>
    <w:rsid w:val="00E362BA"/>
    <w:rsid w:val="00E471CE"/>
    <w:rsid w:val="00E837EF"/>
    <w:rsid w:val="00FC2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F34"/>
    <w:pPr>
      <w:ind w:left="720"/>
      <w:contextualSpacing/>
    </w:pPr>
  </w:style>
  <w:style w:type="paragraph" w:styleId="NormalWeb">
    <w:name w:val="Normal (Web)"/>
    <w:basedOn w:val="Normal"/>
    <w:uiPriority w:val="99"/>
    <w:semiHidden/>
    <w:unhideWhenUsed/>
    <w:rsid w:val="001D0F34"/>
    <w:pPr>
      <w:spacing w:before="100" w:beforeAutospacing="1" w:after="100" w:afterAutospacing="1"/>
    </w:pPr>
    <w:rPr>
      <w:rFonts w:eastAsiaTheme="minorEastAsia" w:cs="Times New Roman"/>
      <w:szCs w:val="24"/>
    </w:rPr>
  </w:style>
  <w:style w:type="character" w:styleId="Hyperlink">
    <w:name w:val="Hyperlink"/>
    <w:basedOn w:val="DefaultParagraphFont"/>
    <w:uiPriority w:val="99"/>
    <w:unhideWhenUsed/>
    <w:rsid w:val="00753E14"/>
    <w:rPr>
      <w:color w:val="0000FF" w:themeColor="hyperlink"/>
      <w:u w:val="single"/>
    </w:rPr>
  </w:style>
  <w:style w:type="paragraph" w:styleId="Header">
    <w:name w:val="header"/>
    <w:basedOn w:val="Normal"/>
    <w:link w:val="HeaderChar"/>
    <w:uiPriority w:val="99"/>
    <w:unhideWhenUsed/>
    <w:rsid w:val="00412F00"/>
    <w:pPr>
      <w:tabs>
        <w:tab w:val="center" w:pos="4680"/>
        <w:tab w:val="right" w:pos="9360"/>
      </w:tabs>
    </w:pPr>
  </w:style>
  <w:style w:type="character" w:customStyle="1" w:styleId="HeaderChar">
    <w:name w:val="Header Char"/>
    <w:basedOn w:val="DefaultParagraphFont"/>
    <w:link w:val="Header"/>
    <w:uiPriority w:val="99"/>
    <w:rsid w:val="00412F00"/>
  </w:style>
  <w:style w:type="paragraph" w:styleId="Footer">
    <w:name w:val="footer"/>
    <w:basedOn w:val="Normal"/>
    <w:link w:val="FooterChar"/>
    <w:uiPriority w:val="99"/>
    <w:unhideWhenUsed/>
    <w:rsid w:val="00412F00"/>
    <w:pPr>
      <w:tabs>
        <w:tab w:val="center" w:pos="4680"/>
        <w:tab w:val="right" w:pos="9360"/>
      </w:tabs>
    </w:pPr>
  </w:style>
  <w:style w:type="character" w:customStyle="1" w:styleId="FooterChar">
    <w:name w:val="Footer Char"/>
    <w:basedOn w:val="DefaultParagraphFont"/>
    <w:link w:val="Footer"/>
    <w:uiPriority w:val="99"/>
    <w:rsid w:val="00412F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F34"/>
    <w:pPr>
      <w:ind w:left="720"/>
      <w:contextualSpacing/>
    </w:pPr>
  </w:style>
  <w:style w:type="paragraph" w:styleId="NormalWeb">
    <w:name w:val="Normal (Web)"/>
    <w:basedOn w:val="Normal"/>
    <w:uiPriority w:val="99"/>
    <w:semiHidden/>
    <w:unhideWhenUsed/>
    <w:rsid w:val="001D0F34"/>
    <w:pPr>
      <w:spacing w:before="100" w:beforeAutospacing="1" w:after="100" w:afterAutospacing="1"/>
    </w:pPr>
    <w:rPr>
      <w:rFonts w:eastAsiaTheme="minorEastAsia" w:cs="Times New Roman"/>
      <w:szCs w:val="24"/>
    </w:rPr>
  </w:style>
  <w:style w:type="character" w:styleId="Hyperlink">
    <w:name w:val="Hyperlink"/>
    <w:basedOn w:val="DefaultParagraphFont"/>
    <w:uiPriority w:val="99"/>
    <w:unhideWhenUsed/>
    <w:rsid w:val="00753E14"/>
    <w:rPr>
      <w:color w:val="0000FF" w:themeColor="hyperlink"/>
      <w:u w:val="single"/>
    </w:rPr>
  </w:style>
  <w:style w:type="paragraph" w:styleId="Header">
    <w:name w:val="header"/>
    <w:basedOn w:val="Normal"/>
    <w:link w:val="HeaderChar"/>
    <w:uiPriority w:val="99"/>
    <w:unhideWhenUsed/>
    <w:rsid w:val="00412F00"/>
    <w:pPr>
      <w:tabs>
        <w:tab w:val="center" w:pos="4680"/>
        <w:tab w:val="right" w:pos="9360"/>
      </w:tabs>
    </w:pPr>
  </w:style>
  <w:style w:type="character" w:customStyle="1" w:styleId="HeaderChar">
    <w:name w:val="Header Char"/>
    <w:basedOn w:val="DefaultParagraphFont"/>
    <w:link w:val="Header"/>
    <w:uiPriority w:val="99"/>
    <w:rsid w:val="00412F00"/>
  </w:style>
  <w:style w:type="paragraph" w:styleId="Footer">
    <w:name w:val="footer"/>
    <w:basedOn w:val="Normal"/>
    <w:link w:val="FooterChar"/>
    <w:uiPriority w:val="99"/>
    <w:unhideWhenUsed/>
    <w:rsid w:val="00412F00"/>
    <w:pPr>
      <w:tabs>
        <w:tab w:val="center" w:pos="4680"/>
        <w:tab w:val="right" w:pos="9360"/>
      </w:tabs>
    </w:pPr>
  </w:style>
  <w:style w:type="character" w:customStyle="1" w:styleId="FooterChar">
    <w:name w:val="Footer Char"/>
    <w:basedOn w:val="DefaultParagraphFont"/>
    <w:link w:val="Footer"/>
    <w:uiPriority w:val="99"/>
    <w:rsid w:val="00412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16183">
      <w:bodyDiv w:val="1"/>
      <w:marLeft w:val="0"/>
      <w:marRight w:val="0"/>
      <w:marTop w:val="0"/>
      <w:marBottom w:val="0"/>
      <w:divBdr>
        <w:top w:val="none" w:sz="0" w:space="0" w:color="auto"/>
        <w:left w:val="none" w:sz="0" w:space="0" w:color="auto"/>
        <w:bottom w:val="none" w:sz="0" w:space="0" w:color="auto"/>
        <w:right w:val="none" w:sz="0" w:space="0" w:color="auto"/>
      </w:divBdr>
    </w:div>
    <w:div w:id="13735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fi.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p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888</Words>
  <Characters>5029</Characters>
  <Application>Microsoft Office Word</Application>
  <DocSecurity>0</DocSecurity>
  <Lines>295</Lines>
  <Paragraphs>87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27</cp:revision>
  <dcterms:created xsi:type="dcterms:W3CDTF">2013-08-31T15:52:00Z</dcterms:created>
  <dcterms:modified xsi:type="dcterms:W3CDTF">2013-11-01T16:31:00Z</dcterms:modified>
</cp:coreProperties>
</file>